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48FD7A" w14:textId="77777777" w:rsidR="00B96D94" w:rsidRPr="00B30FAC" w:rsidRDefault="00B96D94" w:rsidP="00B52628">
      <w:pPr>
        <w:tabs>
          <w:tab w:val="left" w:pos="5103"/>
        </w:tabs>
        <w:spacing w:line="240" w:lineRule="auto"/>
        <w:jc w:val="left"/>
        <w:rPr>
          <w:rFonts w:cs="Arial"/>
          <w:sz w:val="22"/>
          <w:szCs w:val="22"/>
        </w:rPr>
      </w:pPr>
    </w:p>
    <w:p w14:paraId="24312E01" w14:textId="5A2CA90C" w:rsidR="004A4336" w:rsidRPr="00B94333" w:rsidRDefault="00C03AC9" w:rsidP="00B94333">
      <w:pPr>
        <w:spacing w:line="240" w:lineRule="auto"/>
        <w:jc w:val="left"/>
        <w:rPr>
          <w:b/>
          <w:color w:val="003882"/>
          <w:sz w:val="22"/>
          <w:szCs w:val="22"/>
        </w:rPr>
      </w:pPr>
      <w:r w:rsidRPr="00B94333">
        <w:rPr>
          <w:b/>
          <w:color w:val="003882"/>
          <w:sz w:val="22"/>
          <w:szCs w:val="22"/>
        </w:rPr>
        <w:t xml:space="preserve">Medienmitteilung </w:t>
      </w:r>
      <w:r w:rsidR="00EF3990">
        <w:rPr>
          <w:b/>
          <w:color w:val="003882"/>
          <w:sz w:val="22"/>
          <w:szCs w:val="22"/>
        </w:rPr>
        <w:t>14</w:t>
      </w:r>
      <w:r w:rsidR="00E422C9" w:rsidRPr="00B94333">
        <w:rPr>
          <w:b/>
          <w:color w:val="003882"/>
          <w:sz w:val="22"/>
          <w:szCs w:val="22"/>
        </w:rPr>
        <w:t>.04</w:t>
      </w:r>
      <w:r w:rsidR="000D371B" w:rsidRPr="00B94333">
        <w:rPr>
          <w:b/>
          <w:color w:val="003882"/>
          <w:sz w:val="22"/>
          <w:szCs w:val="22"/>
        </w:rPr>
        <w:t>.2021</w:t>
      </w:r>
      <w:r w:rsidR="0082457D" w:rsidRPr="00B94333">
        <w:rPr>
          <w:b/>
          <w:color w:val="003882"/>
          <w:sz w:val="22"/>
          <w:szCs w:val="22"/>
        </w:rPr>
        <w:t xml:space="preserve"> </w:t>
      </w:r>
    </w:p>
    <w:p w14:paraId="0DBE996F" w14:textId="77777777" w:rsidR="008649FD" w:rsidRPr="00805A69" w:rsidRDefault="008649FD" w:rsidP="00B52628">
      <w:pPr>
        <w:spacing w:line="240" w:lineRule="auto"/>
        <w:jc w:val="left"/>
        <w:rPr>
          <w:sz w:val="22"/>
          <w:szCs w:val="22"/>
        </w:rPr>
      </w:pPr>
    </w:p>
    <w:p w14:paraId="6410EC39" w14:textId="6CEA1EA4" w:rsidR="00566065" w:rsidRPr="00805A69" w:rsidRDefault="00846D09" w:rsidP="00B52628">
      <w:pPr>
        <w:spacing w:line="240" w:lineRule="auto"/>
        <w:jc w:val="left"/>
        <w:rPr>
          <w:b/>
          <w:color w:val="003882"/>
          <w:sz w:val="22"/>
          <w:szCs w:val="22"/>
        </w:rPr>
      </w:pPr>
      <w:r>
        <w:rPr>
          <w:b/>
          <w:color w:val="003882"/>
          <w:sz w:val="22"/>
          <w:szCs w:val="22"/>
        </w:rPr>
        <w:t xml:space="preserve">Hochwasserschutzprojekt Rhesi: </w:t>
      </w:r>
      <w:r w:rsidR="00052168">
        <w:rPr>
          <w:b/>
          <w:color w:val="003882"/>
          <w:sz w:val="22"/>
          <w:szCs w:val="22"/>
        </w:rPr>
        <w:t>wissenschaftlicher Versuch im Rheinvorland</w:t>
      </w:r>
      <w:r w:rsidR="003D0E6D">
        <w:rPr>
          <w:b/>
          <w:color w:val="003882"/>
          <w:sz w:val="22"/>
          <w:szCs w:val="22"/>
        </w:rPr>
        <w:t xml:space="preserve"> </w:t>
      </w:r>
    </w:p>
    <w:p w14:paraId="784329AF" w14:textId="77777777" w:rsidR="002A57B2" w:rsidRDefault="002A57B2" w:rsidP="00B52628">
      <w:pPr>
        <w:pStyle w:val="TitelIRR"/>
        <w:spacing w:line="240" w:lineRule="auto"/>
        <w:jc w:val="left"/>
        <w:rPr>
          <w:sz w:val="28"/>
          <w:szCs w:val="22"/>
        </w:rPr>
      </w:pPr>
    </w:p>
    <w:p w14:paraId="3B95F0DC" w14:textId="64BE3B63" w:rsidR="00052168" w:rsidRPr="00052168" w:rsidRDefault="00052168" w:rsidP="00052168">
      <w:pPr>
        <w:pStyle w:val="TitelIRR"/>
        <w:spacing w:line="240" w:lineRule="auto"/>
        <w:jc w:val="left"/>
        <w:rPr>
          <w:sz w:val="28"/>
          <w:szCs w:val="22"/>
        </w:rPr>
      </w:pPr>
      <w:r w:rsidRPr="00052168">
        <w:rPr>
          <w:sz w:val="28"/>
          <w:szCs w:val="22"/>
        </w:rPr>
        <w:t xml:space="preserve">Mit </w:t>
      </w:r>
      <w:r w:rsidR="007A55C0">
        <w:rPr>
          <w:sz w:val="28"/>
          <w:szCs w:val="22"/>
        </w:rPr>
        <w:t>Wissenschaft</w:t>
      </w:r>
      <w:r w:rsidR="00E42C2C">
        <w:rPr>
          <w:sz w:val="28"/>
          <w:szCs w:val="22"/>
        </w:rPr>
        <w:t xml:space="preserve"> und Bagger</w:t>
      </w:r>
      <w:r w:rsidR="007A55C0" w:rsidRPr="00052168">
        <w:rPr>
          <w:sz w:val="28"/>
          <w:szCs w:val="22"/>
        </w:rPr>
        <w:t xml:space="preserve"> </w:t>
      </w:r>
      <w:r w:rsidRPr="00052168">
        <w:rPr>
          <w:sz w:val="28"/>
          <w:szCs w:val="22"/>
        </w:rPr>
        <w:t xml:space="preserve">dem Rheintaler </w:t>
      </w:r>
      <w:r>
        <w:rPr>
          <w:sz w:val="28"/>
          <w:szCs w:val="22"/>
        </w:rPr>
        <w:t xml:space="preserve">Grund- und </w:t>
      </w:r>
      <w:r w:rsidRPr="00052168">
        <w:rPr>
          <w:sz w:val="28"/>
          <w:szCs w:val="22"/>
        </w:rPr>
        <w:t xml:space="preserve">Trinkwasser auf </w:t>
      </w:r>
      <w:r w:rsidR="00E422C9">
        <w:rPr>
          <w:sz w:val="28"/>
          <w:szCs w:val="22"/>
        </w:rPr>
        <w:t>der</w:t>
      </w:r>
      <w:r w:rsidR="00E422C9" w:rsidRPr="00052168">
        <w:rPr>
          <w:sz w:val="28"/>
          <w:szCs w:val="22"/>
        </w:rPr>
        <w:t xml:space="preserve"> </w:t>
      </w:r>
      <w:r w:rsidRPr="00052168">
        <w:rPr>
          <w:sz w:val="28"/>
          <w:szCs w:val="22"/>
        </w:rPr>
        <w:t>Spur</w:t>
      </w:r>
    </w:p>
    <w:p w14:paraId="5E34B8E4" w14:textId="27A5E848" w:rsidR="000D371B" w:rsidRPr="004804D3" w:rsidRDefault="000D371B" w:rsidP="000D371B"/>
    <w:p w14:paraId="53BB0898" w14:textId="24111864" w:rsidR="00B95303" w:rsidRDefault="000D371B" w:rsidP="006C7327">
      <w:pPr>
        <w:spacing w:line="240" w:lineRule="auto"/>
        <w:rPr>
          <w:b/>
          <w:szCs w:val="20"/>
        </w:rPr>
      </w:pPr>
      <w:r w:rsidRPr="000D371B">
        <w:rPr>
          <w:b/>
          <w:szCs w:val="20"/>
        </w:rPr>
        <w:t>Kriessern (CH) / Mäder (AT)</w:t>
      </w:r>
      <w:r w:rsidR="005A2690" w:rsidRPr="000D371B">
        <w:rPr>
          <w:b/>
          <w:szCs w:val="20"/>
        </w:rPr>
        <w:t>.</w:t>
      </w:r>
      <w:r w:rsidR="002E5EC9">
        <w:rPr>
          <w:b/>
          <w:szCs w:val="20"/>
        </w:rPr>
        <w:t xml:space="preserve"> Für die Genehmigungsplanung des Hochwasserschutzprojekts Rhesi sind verschiedene Untersuchungen notwendig. Ein Hauptaugenmerk liegt dabei auf dem </w:t>
      </w:r>
      <w:r w:rsidR="005730B7">
        <w:rPr>
          <w:b/>
          <w:szCs w:val="20"/>
        </w:rPr>
        <w:t>Grund-</w:t>
      </w:r>
      <w:r w:rsidR="002E5EC9">
        <w:rPr>
          <w:b/>
          <w:szCs w:val="20"/>
        </w:rPr>
        <w:t xml:space="preserve"> und Trinkwasser. Schliesslich beziehen rund </w:t>
      </w:r>
      <w:r w:rsidR="009F46E8">
        <w:rPr>
          <w:b/>
          <w:szCs w:val="20"/>
        </w:rPr>
        <w:t xml:space="preserve">zwei Drittel </w:t>
      </w:r>
      <w:r w:rsidR="002E5EC9">
        <w:rPr>
          <w:b/>
          <w:szCs w:val="20"/>
        </w:rPr>
        <w:t xml:space="preserve">der Rheintalerinnen und Rheintaler </w:t>
      </w:r>
      <w:r w:rsidR="00E422C9">
        <w:rPr>
          <w:b/>
          <w:szCs w:val="20"/>
        </w:rPr>
        <w:t>i</w:t>
      </w:r>
      <w:r w:rsidR="002E5EC9">
        <w:rPr>
          <w:b/>
          <w:szCs w:val="20"/>
        </w:rPr>
        <w:t>hr Trinkwasser</w:t>
      </w:r>
      <w:r w:rsidR="00B95303">
        <w:rPr>
          <w:b/>
          <w:szCs w:val="20"/>
        </w:rPr>
        <w:t xml:space="preserve"> </w:t>
      </w:r>
      <w:r w:rsidR="002E5EC9">
        <w:rPr>
          <w:b/>
          <w:szCs w:val="20"/>
        </w:rPr>
        <w:t xml:space="preserve">aus dem </w:t>
      </w:r>
      <w:r w:rsidR="00E438BA">
        <w:rPr>
          <w:b/>
          <w:szCs w:val="20"/>
        </w:rPr>
        <w:t xml:space="preserve">Grundwasserbegleitstrom des </w:t>
      </w:r>
      <w:r w:rsidR="00350667">
        <w:rPr>
          <w:b/>
          <w:szCs w:val="20"/>
        </w:rPr>
        <w:t>Rheins</w:t>
      </w:r>
      <w:r w:rsidR="002E5EC9">
        <w:rPr>
          <w:b/>
          <w:szCs w:val="20"/>
        </w:rPr>
        <w:t>.</w:t>
      </w:r>
    </w:p>
    <w:p w14:paraId="0F3CCCDF" w14:textId="77777777" w:rsidR="00B95303" w:rsidRDefault="00B95303" w:rsidP="006C7327">
      <w:pPr>
        <w:spacing w:line="240" w:lineRule="auto"/>
        <w:rPr>
          <w:b/>
          <w:szCs w:val="20"/>
        </w:rPr>
      </w:pPr>
    </w:p>
    <w:p w14:paraId="5EE912F4" w14:textId="322D56E3" w:rsidR="00873E4E" w:rsidRDefault="0049097B" w:rsidP="006C7327">
      <w:pPr>
        <w:spacing w:line="240" w:lineRule="auto"/>
        <w:rPr>
          <w:bCs/>
          <w:szCs w:val="20"/>
        </w:rPr>
      </w:pPr>
      <w:r>
        <w:rPr>
          <w:bCs/>
          <w:szCs w:val="20"/>
        </w:rPr>
        <w:t xml:space="preserve">Verändert sich die </w:t>
      </w:r>
      <w:r w:rsidR="00873E4E">
        <w:rPr>
          <w:bCs/>
          <w:szCs w:val="20"/>
        </w:rPr>
        <w:t>Sohle</w:t>
      </w:r>
      <w:r w:rsidR="00B95303" w:rsidRPr="00873E4E">
        <w:rPr>
          <w:bCs/>
          <w:szCs w:val="20"/>
        </w:rPr>
        <w:t xml:space="preserve"> des Rhein</w:t>
      </w:r>
      <w:r>
        <w:rPr>
          <w:bCs/>
          <w:szCs w:val="20"/>
        </w:rPr>
        <w:t>s</w:t>
      </w:r>
      <w:r w:rsidR="00B95303" w:rsidRPr="00873E4E">
        <w:rPr>
          <w:bCs/>
          <w:szCs w:val="20"/>
        </w:rPr>
        <w:t xml:space="preserve">, </w:t>
      </w:r>
      <w:r w:rsidR="00211EA7">
        <w:rPr>
          <w:bCs/>
          <w:szCs w:val="20"/>
        </w:rPr>
        <w:t xml:space="preserve">macht sich dies auch </w:t>
      </w:r>
      <w:r w:rsidR="00631BA8">
        <w:rPr>
          <w:bCs/>
          <w:szCs w:val="20"/>
        </w:rPr>
        <w:t xml:space="preserve">ausserhalb des </w:t>
      </w:r>
      <w:r w:rsidR="00211EA7">
        <w:rPr>
          <w:bCs/>
          <w:szCs w:val="20"/>
        </w:rPr>
        <w:t>Flussbett</w:t>
      </w:r>
      <w:r w:rsidR="00631BA8">
        <w:rPr>
          <w:bCs/>
          <w:szCs w:val="20"/>
        </w:rPr>
        <w:t>s</w:t>
      </w:r>
      <w:r w:rsidR="00211EA7">
        <w:rPr>
          <w:bCs/>
          <w:szCs w:val="20"/>
        </w:rPr>
        <w:t xml:space="preserve"> bemerkbar. </w:t>
      </w:r>
      <w:r w:rsidR="00B95303" w:rsidRPr="00873E4E">
        <w:rPr>
          <w:bCs/>
          <w:szCs w:val="20"/>
        </w:rPr>
        <w:t>Der Grundwasserstand und die Grundwasserqualität</w:t>
      </w:r>
      <w:r w:rsidR="00A53E71">
        <w:rPr>
          <w:bCs/>
          <w:szCs w:val="20"/>
        </w:rPr>
        <w:t xml:space="preserve"> </w:t>
      </w:r>
      <w:r w:rsidR="00211EA7">
        <w:rPr>
          <w:bCs/>
          <w:szCs w:val="20"/>
        </w:rPr>
        <w:t>könn</w:t>
      </w:r>
      <w:r w:rsidR="00631BA8">
        <w:rPr>
          <w:bCs/>
          <w:szCs w:val="20"/>
        </w:rPr>
        <w:t>t</w:t>
      </w:r>
      <w:r w:rsidR="00211EA7">
        <w:rPr>
          <w:bCs/>
          <w:szCs w:val="20"/>
        </w:rPr>
        <w:t xml:space="preserve">en </w:t>
      </w:r>
      <w:r w:rsidR="00A53E71">
        <w:rPr>
          <w:bCs/>
          <w:szCs w:val="20"/>
        </w:rPr>
        <w:t>beeinflusst</w:t>
      </w:r>
      <w:r w:rsidR="00211EA7">
        <w:rPr>
          <w:bCs/>
          <w:szCs w:val="20"/>
        </w:rPr>
        <w:t xml:space="preserve"> werden</w:t>
      </w:r>
      <w:r w:rsidR="00B95303" w:rsidRPr="00873E4E">
        <w:rPr>
          <w:bCs/>
          <w:szCs w:val="20"/>
        </w:rPr>
        <w:t xml:space="preserve">. </w:t>
      </w:r>
      <w:r w:rsidR="00873E4E">
        <w:rPr>
          <w:bCs/>
          <w:szCs w:val="20"/>
        </w:rPr>
        <w:t xml:space="preserve">Dies </w:t>
      </w:r>
      <w:r w:rsidR="00631BA8">
        <w:rPr>
          <w:bCs/>
          <w:szCs w:val="20"/>
        </w:rPr>
        <w:t xml:space="preserve">hätte </w:t>
      </w:r>
      <w:r w:rsidR="00873E4E">
        <w:rPr>
          <w:bCs/>
          <w:szCs w:val="20"/>
        </w:rPr>
        <w:t xml:space="preserve">wiederum </w:t>
      </w:r>
      <w:r w:rsidR="00A53E71">
        <w:rPr>
          <w:bCs/>
          <w:szCs w:val="20"/>
        </w:rPr>
        <w:t xml:space="preserve">Auswirkungen </w:t>
      </w:r>
      <w:r w:rsidR="00873E4E">
        <w:rPr>
          <w:bCs/>
          <w:szCs w:val="20"/>
        </w:rPr>
        <w:t>auf die Trinkwassergewinnung. Bei</w:t>
      </w:r>
      <w:r w:rsidR="00B95303" w:rsidRPr="00873E4E">
        <w:rPr>
          <w:bCs/>
          <w:szCs w:val="20"/>
        </w:rPr>
        <w:t xml:space="preserve"> der Planung des Hochwasserschutzprojekts Rhesi </w:t>
      </w:r>
      <w:r w:rsidR="00873E4E">
        <w:rPr>
          <w:bCs/>
          <w:szCs w:val="20"/>
        </w:rPr>
        <w:t xml:space="preserve">werden diese möglichen Veränderungen </w:t>
      </w:r>
      <w:r w:rsidR="00B95303" w:rsidRPr="00873E4E">
        <w:rPr>
          <w:bCs/>
          <w:szCs w:val="20"/>
        </w:rPr>
        <w:t>genau</w:t>
      </w:r>
      <w:r w:rsidR="00B94333">
        <w:rPr>
          <w:bCs/>
          <w:szCs w:val="20"/>
        </w:rPr>
        <w:t>er</w:t>
      </w:r>
      <w:r w:rsidR="00B95303" w:rsidRPr="00873E4E">
        <w:rPr>
          <w:bCs/>
          <w:szCs w:val="20"/>
        </w:rPr>
        <w:t xml:space="preserve"> </w:t>
      </w:r>
      <w:r w:rsidR="00873E4E">
        <w:rPr>
          <w:bCs/>
          <w:szCs w:val="20"/>
        </w:rPr>
        <w:t xml:space="preserve">analysiert. </w:t>
      </w:r>
    </w:p>
    <w:p w14:paraId="5963B9DF" w14:textId="77777777" w:rsidR="00873E4E" w:rsidRDefault="00873E4E" w:rsidP="006C7327">
      <w:pPr>
        <w:spacing w:line="240" w:lineRule="auto"/>
        <w:rPr>
          <w:bCs/>
          <w:szCs w:val="20"/>
        </w:rPr>
      </w:pPr>
    </w:p>
    <w:p w14:paraId="63CF0938" w14:textId="5C044868" w:rsidR="00211EA7" w:rsidRPr="00211EA7" w:rsidRDefault="00211EA7" w:rsidP="006C7327">
      <w:pPr>
        <w:spacing w:line="240" w:lineRule="auto"/>
        <w:rPr>
          <w:b/>
          <w:szCs w:val="20"/>
        </w:rPr>
      </w:pPr>
      <w:r w:rsidRPr="00211EA7">
        <w:rPr>
          <w:b/>
          <w:szCs w:val="20"/>
        </w:rPr>
        <w:t>Ein Versuch im Rheinvorland</w:t>
      </w:r>
    </w:p>
    <w:p w14:paraId="48AE0788" w14:textId="78FE926F" w:rsidR="00FB7927" w:rsidRPr="00873E4E" w:rsidRDefault="00873E4E" w:rsidP="006C7327">
      <w:pPr>
        <w:spacing w:line="240" w:lineRule="auto"/>
        <w:rPr>
          <w:bCs/>
          <w:szCs w:val="20"/>
        </w:rPr>
      </w:pPr>
      <w:r>
        <w:rPr>
          <w:bCs/>
          <w:szCs w:val="20"/>
        </w:rPr>
        <w:t xml:space="preserve">Ein </w:t>
      </w:r>
      <w:r w:rsidR="00052168">
        <w:rPr>
          <w:bCs/>
          <w:szCs w:val="20"/>
        </w:rPr>
        <w:t>wissenschaftlicher</w:t>
      </w:r>
      <w:r w:rsidR="009F46E8">
        <w:rPr>
          <w:bCs/>
          <w:szCs w:val="20"/>
        </w:rPr>
        <w:t xml:space="preserve"> </w:t>
      </w:r>
      <w:r>
        <w:rPr>
          <w:bCs/>
          <w:szCs w:val="20"/>
        </w:rPr>
        <w:t xml:space="preserve">Versuch </w:t>
      </w:r>
      <w:r w:rsidR="009F46E8">
        <w:rPr>
          <w:szCs w:val="20"/>
        </w:rPr>
        <w:t xml:space="preserve">im Bereich von </w:t>
      </w:r>
      <w:r>
        <w:rPr>
          <w:szCs w:val="20"/>
        </w:rPr>
        <w:t xml:space="preserve">Kriessern / Mäder soll das Zusammenspiel zwischen Fluss- und Grundwasser aufzeigen. </w:t>
      </w:r>
      <w:r w:rsidR="0080588E">
        <w:rPr>
          <w:bCs/>
          <w:szCs w:val="20"/>
        </w:rPr>
        <w:t>Auffällig ist dabei</w:t>
      </w:r>
      <w:r>
        <w:rPr>
          <w:bCs/>
          <w:szCs w:val="20"/>
        </w:rPr>
        <w:t xml:space="preserve"> </w:t>
      </w:r>
      <w:r w:rsidR="00B95303" w:rsidRPr="00873E4E">
        <w:rPr>
          <w:bCs/>
          <w:szCs w:val="20"/>
        </w:rPr>
        <w:t>ein</w:t>
      </w:r>
      <w:r w:rsidR="00350667">
        <w:rPr>
          <w:bCs/>
          <w:szCs w:val="20"/>
        </w:rPr>
        <w:t xml:space="preserve"> Bagger auf einer schwimmenden </w:t>
      </w:r>
      <w:r w:rsidR="00350667" w:rsidRPr="00B94333">
        <w:rPr>
          <w:szCs w:val="20"/>
        </w:rPr>
        <w:t xml:space="preserve">Plattform mitten im Rhein. </w:t>
      </w:r>
      <w:r w:rsidR="0080588E" w:rsidRPr="00B94333">
        <w:rPr>
          <w:szCs w:val="20"/>
        </w:rPr>
        <w:t>Sichtbar ist auch</w:t>
      </w:r>
      <w:r w:rsidR="00350667" w:rsidRPr="00B94333">
        <w:rPr>
          <w:szCs w:val="20"/>
        </w:rPr>
        <w:t xml:space="preserve"> ein </w:t>
      </w:r>
      <w:r w:rsidR="00631BA8" w:rsidRPr="00B94333">
        <w:rPr>
          <w:szCs w:val="20"/>
        </w:rPr>
        <w:t xml:space="preserve">separat </w:t>
      </w:r>
      <w:r w:rsidR="00350667" w:rsidRPr="00B94333">
        <w:rPr>
          <w:szCs w:val="20"/>
        </w:rPr>
        <w:t>im Rheinvorland angelegte</w:t>
      </w:r>
      <w:r w:rsidR="0080588E" w:rsidRPr="00B94333">
        <w:rPr>
          <w:szCs w:val="20"/>
        </w:rPr>
        <w:t>r</w:t>
      </w:r>
      <w:r w:rsidR="00350667" w:rsidRPr="00B94333">
        <w:rPr>
          <w:szCs w:val="20"/>
        </w:rPr>
        <w:t xml:space="preserve"> </w:t>
      </w:r>
      <w:r w:rsidR="006C7327" w:rsidRPr="00B94333">
        <w:rPr>
          <w:szCs w:val="20"/>
        </w:rPr>
        <w:t>Versuchsbrunnen</w:t>
      </w:r>
      <w:r w:rsidR="00B95303" w:rsidRPr="00B94333">
        <w:rPr>
          <w:szCs w:val="20"/>
        </w:rPr>
        <w:t xml:space="preserve"> </w:t>
      </w:r>
      <w:r w:rsidR="00631BA8" w:rsidRPr="00B94333">
        <w:rPr>
          <w:szCs w:val="20"/>
        </w:rPr>
        <w:t xml:space="preserve">samt </w:t>
      </w:r>
      <w:r w:rsidR="00E438BA" w:rsidRPr="00B94333">
        <w:rPr>
          <w:szCs w:val="20"/>
        </w:rPr>
        <w:t>Grundwasserpegelmessstellen</w:t>
      </w:r>
      <w:r w:rsidR="006C7327" w:rsidRPr="00B94333">
        <w:rPr>
          <w:szCs w:val="20"/>
        </w:rPr>
        <w:t>.</w:t>
      </w:r>
      <w:r w:rsidRPr="00B94333">
        <w:rPr>
          <w:szCs w:val="20"/>
        </w:rPr>
        <w:t xml:space="preserve"> Der </w:t>
      </w:r>
      <w:r w:rsidR="0080588E">
        <w:rPr>
          <w:szCs w:val="20"/>
        </w:rPr>
        <w:t>B</w:t>
      </w:r>
      <w:r w:rsidR="00FB7927">
        <w:rPr>
          <w:szCs w:val="20"/>
        </w:rPr>
        <w:t xml:space="preserve">agger reisst innerhalb von </w:t>
      </w:r>
      <w:r w:rsidR="006C7327">
        <w:rPr>
          <w:szCs w:val="20"/>
        </w:rPr>
        <w:t xml:space="preserve">drei bis vier Tagen </w:t>
      </w:r>
      <w:r w:rsidR="00FB7927">
        <w:rPr>
          <w:szCs w:val="20"/>
        </w:rPr>
        <w:t>die Flusssohle auf</w:t>
      </w:r>
      <w:r w:rsidR="002A3EFE">
        <w:rPr>
          <w:szCs w:val="20"/>
        </w:rPr>
        <w:t xml:space="preserve">. </w:t>
      </w:r>
      <w:r w:rsidR="00B94333">
        <w:rPr>
          <w:szCs w:val="20"/>
        </w:rPr>
        <w:t>150 Meter lang und einen Meter tief wird d</w:t>
      </w:r>
      <w:r w:rsidR="002A3EFE">
        <w:rPr>
          <w:szCs w:val="20"/>
        </w:rPr>
        <w:t xml:space="preserve">ie </w:t>
      </w:r>
      <w:r w:rsidR="00B94333">
        <w:rPr>
          <w:szCs w:val="20"/>
        </w:rPr>
        <w:t>Baggerung</w:t>
      </w:r>
      <w:r>
        <w:rPr>
          <w:szCs w:val="20"/>
        </w:rPr>
        <w:t xml:space="preserve">. </w:t>
      </w:r>
      <w:r w:rsidR="00C93649" w:rsidRPr="00B94333">
        <w:rPr>
          <w:szCs w:val="20"/>
        </w:rPr>
        <w:t xml:space="preserve">Damit wird eine sogenannte </w:t>
      </w:r>
      <w:proofErr w:type="spellStart"/>
      <w:r w:rsidR="00C93649" w:rsidRPr="00B94333">
        <w:rPr>
          <w:szCs w:val="20"/>
        </w:rPr>
        <w:t>Dekolmation</w:t>
      </w:r>
      <w:proofErr w:type="spellEnd"/>
      <w:r w:rsidR="00C93649" w:rsidRPr="00B94333">
        <w:rPr>
          <w:szCs w:val="20"/>
        </w:rPr>
        <w:t xml:space="preserve"> nachgestellt. In der Natur kann eine </w:t>
      </w:r>
      <w:proofErr w:type="spellStart"/>
      <w:r w:rsidR="00C93649" w:rsidRPr="00B94333">
        <w:rPr>
          <w:szCs w:val="20"/>
        </w:rPr>
        <w:t>Dekolmation</w:t>
      </w:r>
      <w:proofErr w:type="spellEnd"/>
      <w:r w:rsidR="00C93649" w:rsidRPr="00B94333">
        <w:rPr>
          <w:szCs w:val="20"/>
        </w:rPr>
        <w:t xml:space="preserve"> in Hochwassersituationen vorkommen.</w:t>
      </w:r>
      <w:r w:rsidR="00211EA7">
        <w:rPr>
          <w:szCs w:val="20"/>
        </w:rPr>
        <w:t xml:space="preserve"> </w:t>
      </w:r>
      <w:r w:rsidR="006C7327">
        <w:rPr>
          <w:szCs w:val="20"/>
        </w:rPr>
        <w:t>Bernhard Valenti, der zuständige Projektleiter bei der Internationalen Rheinregulierung erklärt: «</w:t>
      </w:r>
      <w:r w:rsidR="006C7327" w:rsidRPr="00CE0DD0">
        <w:rPr>
          <w:szCs w:val="20"/>
        </w:rPr>
        <w:t xml:space="preserve">Die Auswirkungen dieses </w:t>
      </w:r>
      <w:r w:rsidR="006C7327">
        <w:rPr>
          <w:szCs w:val="20"/>
        </w:rPr>
        <w:t>E</w:t>
      </w:r>
      <w:r w:rsidR="006C7327" w:rsidRPr="00CE0DD0">
        <w:rPr>
          <w:szCs w:val="20"/>
        </w:rPr>
        <w:t>ingriffs werden</w:t>
      </w:r>
      <w:r>
        <w:rPr>
          <w:szCs w:val="20"/>
        </w:rPr>
        <w:t xml:space="preserve"> aufgezeichnet und analysiert. Dazu dienen </w:t>
      </w:r>
      <w:r w:rsidR="00F81AC4">
        <w:rPr>
          <w:szCs w:val="20"/>
        </w:rPr>
        <w:t>der</w:t>
      </w:r>
      <w:r w:rsidR="00F81AC4" w:rsidRPr="00CE0DD0">
        <w:rPr>
          <w:szCs w:val="20"/>
        </w:rPr>
        <w:t xml:space="preserve"> </w:t>
      </w:r>
      <w:r w:rsidR="006C7327" w:rsidRPr="00CE0DD0">
        <w:rPr>
          <w:szCs w:val="20"/>
        </w:rPr>
        <w:t xml:space="preserve">Versuchsbrunnen </w:t>
      </w:r>
      <w:r>
        <w:rPr>
          <w:szCs w:val="20"/>
        </w:rPr>
        <w:t xml:space="preserve">und </w:t>
      </w:r>
      <w:r w:rsidR="00F81AC4">
        <w:rPr>
          <w:szCs w:val="20"/>
        </w:rPr>
        <w:t xml:space="preserve">die </w:t>
      </w:r>
      <w:r w:rsidR="00A77500">
        <w:rPr>
          <w:szCs w:val="20"/>
        </w:rPr>
        <w:t xml:space="preserve">insgesamt </w:t>
      </w:r>
      <w:r w:rsidR="006C7327">
        <w:rPr>
          <w:szCs w:val="20"/>
        </w:rPr>
        <w:t>neun Grundwasser</w:t>
      </w:r>
      <w:r w:rsidR="00BA7CB9">
        <w:rPr>
          <w:szCs w:val="20"/>
        </w:rPr>
        <w:t>p</w:t>
      </w:r>
      <w:r w:rsidR="006C7327">
        <w:rPr>
          <w:szCs w:val="20"/>
        </w:rPr>
        <w:t>egelmessstellen</w:t>
      </w:r>
      <w:r>
        <w:rPr>
          <w:szCs w:val="20"/>
        </w:rPr>
        <w:t xml:space="preserve">. </w:t>
      </w:r>
      <w:r w:rsidR="00F81AC4">
        <w:rPr>
          <w:szCs w:val="20"/>
        </w:rPr>
        <w:t xml:space="preserve">Anhand der </w:t>
      </w:r>
      <w:r w:rsidR="006C7327" w:rsidRPr="00CE0DD0">
        <w:rPr>
          <w:szCs w:val="20"/>
        </w:rPr>
        <w:t xml:space="preserve">Resultate </w:t>
      </w:r>
      <w:r w:rsidR="00F81AC4">
        <w:rPr>
          <w:szCs w:val="20"/>
        </w:rPr>
        <w:t xml:space="preserve">möchten wir </w:t>
      </w:r>
      <w:r w:rsidR="002A3EFE">
        <w:rPr>
          <w:szCs w:val="20"/>
        </w:rPr>
        <w:t xml:space="preserve">die </w:t>
      </w:r>
      <w:r w:rsidR="006C7327" w:rsidRPr="00CE0DD0">
        <w:rPr>
          <w:szCs w:val="20"/>
        </w:rPr>
        <w:t xml:space="preserve">Auswirkungen auf die </w:t>
      </w:r>
      <w:r w:rsidR="00EE760B">
        <w:rPr>
          <w:szCs w:val="20"/>
        </w:rPr>
        <w:t>Grundwasser</w:t>
      </w:r>
      <w:r w:rsidR="00631BA8">
        <w:rPr>
          <w:szCs w:val="20"/>
        </w:rPr>
        <w:t>menge und -qualität</w:t>
      </w:r>
      <w:r w:rsidR="00631BA8" w:rsidRPr="00CE0DD0">
        <w:rPr>
          <w:szCs w:val="20"/>
        </w:rPr>
        <w:t xml:space="preserve"> </w:t>
      </w:r>
      <w:r w:rsidR="006C7327" w:rsidRPr="00CE0DD0">
        <w:rPr>
          <w:szCs w:val="20"/>
        </w:rPr>
        <w:t>besser verstehen</w:t>
      </w:r>
      <w:r w:rsidR="00FB7927">
        <w:rPr>
          <w:szCs w:val="20"/>
        </w:rPr>
        <w:t xml:space="preserve">. </w:t>
      </w:r>
      <w:r w:rsidR="002A3EFE">
        <w:rPr>
          <w:szCs w:val="20"/>
        </w:rPr>
        <w:t xml:space="preserve">Zudem </w:t>
      </w:r>
      <w:r w:rsidR="00E422C9">
        <w:rPr>
          <w:szCs w:val="20"/>
        </w:rPr>
        <w:t xml:space="preserve">können wir anhand der Erkenntnisse die </w:t>
      </w:r>
      <w:r w:rsidR="006C7327" w:rsidRPr="00CE0DD0">
        <w:rPr>
          <w:szCs w:val="20"/>
        </w:rPr>
        <w:t>Grundwasserdrainage</w:t>
      </w:r>
      <w:r w:rsidR="00E422C9">
        <w:rPr>
          <w:szCs w:val="20"/>
        </w:rPr>
        <w:t>n besser planen</w:t>
      </w:r>
      <w:r w:rsidR="006C7327" w:rsidRPr="00CE0DD0">
        <w:rPr>
          <w:szCs w:val="20"/>
        </w:rPr>
        <w:t>.</w:t>
      </w:r>
      <w:r w:rsidR="006C7327">
        <w:rPr>
          <w:szCs w:val="20"/>
        </w:rPr>
        <w:t>»</w:t>
      </w:r>
      <w:r w:rsidR="006C7327" w:rsidRPr="007E4E28">
        <w:t xml:space="preserve"> </w:t>
      </w:r>
    </w:p>
    <w:p w14:paraId="1763B742" w14:textId="77777777" w:rsidR="00FB7927" w:rsidRDefault="00FB7927" w:rsidP="006C7327">
      <w:pPr>
        <w:spacing w:line="240" w:lineRule="auto"/>
      </w:pPr>
    </w:p>
    <w:p w14:paraId="1BFA16FC" w14:textId="465FDD33" w:rsidR="00842A03" w:rsidRPr="00842A03" w:rsidRDefault="004A13D9" w:rsidP="00CE0DD0">
      <w:pPr>
        <w:spacing w:line="240" w:lineRule="auto"/>
        <w:rPr>
          <w:b/>
          <w:bCs/>
          <w:szCs w:val="20"/>
        </w:rPr>
      </w:pPr>
      <w:r w:rsidRPr="004A6434">
        <w:rPr>
          <w:b/>
          <w:bCs/>
          <w:szCs w:val="20"/>
        </w:rPr>
        <w:t xml:space="preserve">Von </w:t>
      </w:r>
      <w:r w:rsidR="00842A03" w:rsidRPr="004A6434">
        <w:rPr>
          <w:b/>
          <w:bCs/>
          <w:szCs w:val="20"/>
        </w:rPr>
        <w:t xml:space="preserve">Wissenschaft und Forschung </w:t>
      </w:r>
      <w:r w:rsidRPr="004A6434">
        <w:rPr>
          <w:b/>
          <w:bCs/>
          <w:szCs w:val="20"/>
        </w:rPr>
        <w:t>eng begleitet</w:t>
      </w:r>
    </w:p>
    <w:p w14:paraId="42338583" w14:textId="3B719B62" w:rsidR="00860E89" w:rsidRDefault="00842A03" w:rsidP="004A6434">
      <w:pPr>
        <w:spacing w:line="240" w:lineRule="auto"/>
        <w:rPr>
          <w:szCs w:val="20"/>
        </w:rPr>
      </w:pPr>
      <w:r>
        <w:rPr>
          <w:szCs w:val="20"/>
        </w:rPr>
        <w:t xml:space="preserve">Für die Planung und Umsetzung </w:t>
      </w:r>
      <w:r w:rsidR="002A3EFE">
        <w:rPr>
          <w:szCs w:val="20"/>
        </w:rPr>
        <w:t xml:space="preserve">des Versuchs </w:t>
      </w:r>
      <w:r>
        <w:rPr>
          <w:szCs w:val="20"/>
        </w:rPr>
        <w:t xml:space="preserve">sind </w:t>
      </w:r>
      <w:r w:rsidR="002A3EFE">
        <w:rPr>
          <w:szCs w:val="20"/>
        </w:rPr>
        <w:t>verschiede</w:t>
      </w:r>
      <w:r>
        <w:rPr>
          <w:szCs w:val="20"/>
        </w:rPr>
        <w:t xml:space="preserve"> Partner aus vielen flussbaulichen Disziplinen </w:t>
      </w:r>
      <w:r w:rsidR="002A3EFE">
        <w:rPr>
          <w:szCs w:val="20"/>
        </w:rPr>
        <w:t>involviert. Die</w:t>
      </w:r>
      <w:r>
        <w:rPr>
          <w:szCs w:val="20"/>
        </w:rPr>
        <w:t xml:space="preserve"> Flussmorphologie, </w:t>
      </w:r>
      <w:r w:rsidR="002A3EFE">
        <w:rPr>
          <w:szCs w:val="20"/>
        </w:rPr>
        <w:t xml:space="preserve">die </w:t>
      </w:r>
      <w:r>
        <w:rPr>
          <w:szCs w:val="20"/>
        </w:rPr>
        <w:t xml:space="preserve">Hydrogeologie </w:t>
      </w:r>
      <w:r w:rsidR="002A3EFE">
        <w:rPr>
          <w:szCs w:val="20"/>
        </w:rPr>
        <w:t xml:space="preserve">aber auch die </w:t>
      </w:r>
      <w:r>
        <w:rPr>
          <w:szCs w:val="20"/>
        </w:rPr>
        <w:t>Grundwassermodellierung</w:t>
      </w:r>
      <w:r w:rsidR="002A3EFE">
        <w:rPr>
          <w:szCs w:val="20"/>
        </w:rPr>
        <w:t xml:space="preserve"> müssen beachtet werden.</w:t>
      </w:r>
      <w:r>
        <w:rPr>
          <w:szCs w:val="20"/>
        </w:rPr>
        <w:t xml:space="preserve"> Um die Analyse de</w:t>
      </w:r>
      <w:r w:rsidR="007C0C29">
        <w:rPr>
          <w:szCs w:val="20"/>
        </w:rPr>
        <w:t>r</w:t>
      </w:r>
      <w:r>
        <w:rPr>
          <w:szCs w:val="20"/>
        </w:rPr>
        <w:t xml:space="preserve"> Grundwasser</w:t>
      </w:r>
      <w:r w:rsidR="007C0C29">
        <w:rPr>
          <w:szCs w:val="20"/>
        </w:rPr>
        <w:t>qualität</w:t>
      </w:r>
      <w:r>
        <w:rPr>
          <w:szCs w:val="20"/>
        </w:rPr>
        <w:t xml:space="preserve"> kümmert sich ein Team der </w:t>
      </w:r>
      <w:proofErr w:type="spellStart"/>
      <w:r w:rsidRPr="004A6434">
        <w:rPr>
          <w:szCs w:val="20"/>
        </w:rPr>
        <w:t>Université</w:t>
      </w:r>
      <w:proofErr w:type="spellEnd"/>
      <w:r w:rsidRPr="004A6434">
        <w:rPr>
          <w:szCs w:val="20"/>
        </w:rPr>
        <w:t xml:space="preserve"> de Neuchâtel</w:t>
      </w:r>
      <w:r w:rsidR="00A41065">
        <w:rPr>
          <w:szCs w:val="20"/>
        </w:rPr>
        <w:t>.</w:t>
      </w:r>
      <w:r w:rsidR="007552BD" w:rsidRPr="004A6434">
        <w:rPr>
          <w:szCs w:val="20"/>
        </w:rPr>
        <w:t xml:space="preserve"> «</w:t>
      </w:r>
      <w:r w:rsidR="002A3EFE">
        <w:rPr>
          <w:szCs w:val="20"/>
        </w:rPr>
        <w:t xml:space="preserve">Wir untersuchen die </w:t>
      </w:r>
      <w:r w:rsidR="002A3EFE" w:rsidRPr="004A6434">
        <w:rPr>
          <w:szCs w:val="20"/>
        </w:rPr>
        <w:t>mikrobielle Zusammensetzung des Grundwassers</w:t>
      </w:r>
      <w:r w:rsidR="002A3EFE">
        <w:rPr>
          <w:szCs w:val="20"/>
        </w:rPr>
        <w:t xml:space="preserve">. Dafür werden </w:t>
      </w:r>
      <w:r w:rsidR="00152CB6">
        <w:rPr>
          <w:szCs w:val="20"/>
        </w:rPr>
        <w:t>laufend</w:t>
      </w:r>
      <w:r w:rsidR="001B79EC" w:rsidRPr="004A6434">
        <w:rPr>
          <w:szCs w:val="20"/>
        </w:rPr>
        <w:t xml:space="preserve"> </w:t>
      </w:r>
      <w:r w:rsidR="004A6434" w:rsidRPr="004A6434">
        <w:rPr>
          <w:szCs w:val="20"/>
        </w:rPr>
        <w:t>P</w:t>
      </w:r>
      <w:r w:rsidR="001B79EC" w:rsidRPr="004A6434">
        <w:rPr>
          <w:szCs w:val="20"/>
        </w:rPr>
        <w:t xml:space="preserve">roben </w:t>
      </w:r>
      <w:r w:rsidR="004A6434" w:rsidRPr="004A6434">
        <w:rPr>
          <w:szCs w:val="20"/>
        </w:rPr>
        <w:t xml:space="preserve">aus dem Versuchsbrunnen </w:t>
      </w:r>
      <w:r w:rsidR="007C0C29">
        <w:rPr>
          <w:szCs w:val="20"/>
        </w:rPr>
        <w:t xml:space="preserve">und </w:t>
      </w:r>
      <w:r w:rsidR="00EF71EC">
        <w:rPr>
          <w:szCs w:val="20"/>
        </w:rPr>
        <w:t xml:space="preserve">den </w:t>
      </w:r>
      <w:r w:rsidR="00EE760B">
        <w:rPr>
          <w:szCs w:val="20"/>
        </w:rPr>
        <w:t xml:space="preserve">Grundwasserpegelmessstellen </w:t>
      </w:r>
      <w:r w:rsidR="004A6434" w:rsidRPr="004A6434">
        <w:rPr>
          <w:szCs w:val="20"/>
        </w:rPr>
        <w:t>entnommen</w:t>
      </w:r>
      <w:r w:rsidR="007552BD" w:rsidRPr="004A6434">
        <w:rPr>
          <w:szCs w:val="20"/>
        </w:rPr>
        <w:t>», erklärt</w:t>
      </w:r>
      <w:r w:rsidR="001B79EC" w:rsidRPr="004A6434">
        <w:rPr>
          <w:szCs w:val="20"/>
        </w:rPr>
        <w:t xml:space="preserve"> Prof. Daniel Hunkeler</w:t>
      </w:r>
      <w:r w:rsidR="00211EA7">
        <w:rPr>
          <w:szCs w:val="20"/>
        </w:rPr>
        <w:t xml:space="preserve"> und ergänzt: </w:t>
      </w:r>
      <w:r w:rsidR="004A6434">
        <w:rPr>
          <w:szCs w:val="20"/>
        </w:rPr>
        <w:t xml:space="preserve">«Zusätzlich </w:t>
      </w:r>
      <w:r w:rsidR="00FB1023">
        <w:rPr>
          <w:szCs w:val="20"/>
        </w:rPr>
        <w:t xml:space="preserve">führen wir </w:t>
      </w:r>
      <w:r w:rsidR="00B94333">
        <w:rPr>
          <w:szCs w:val="20"/>
        </w:rPr>
        <w:t xml:space="preserve">mehrere </w:t>
      </w:r>
      <w:r w:rsidR="002A3EFE">
        <w:rPr>
          <w:szCs w:val="20"/>
        </w:rPr>
        <w:t xml:space="preserve">sogenannte </w:t>
      </w:r>
      <w:r w:rsidR="004A6434">
        <w:rPr>
          <w:szCs w:val="20"/>
        </w:rPr>
        <w:t>Trac</w:t>
      </w:r>
      <w:r w:rsidR="00152CB6">
        <w:rPr>
          <w:szCs w:val="20"/>
        </w:rPr>
        <w:t>er</w:t>
      </w:r>
      <w:r w:rsidR="004A6434">
        <w:rPr>
          <w:szCs w:val="20"/>
        </w:rPr>
        <w:t xml:space="preserve"> Versuch</w:t>
      </w:r>
      <w:r w:rsidR="00B94333">
        <w:rPr>
          <w:szCs w:val="20"/>
        </w:rPr>
        <w:t>e</w:t>
      </w:r>
      <w:r w:rsidR="004A6434">
        <w:rPr>
          <w:szCs w:val="20"/>
        </w:rPr>
        <w:t xml:space="preserve"> durch. </w:t>
      </w:r>
      <w:r w:rsidR="00860E89">
        <w:rPr>
          <w:szCs w:val="20"/>
        </w:rPr>
        <w:t>Mit diesem</w:t>
      </w:r>
      <w:r w:rsidR="004A6434">
        <w:rPr>
          <w:szCs w:val="20"/>
        </w:rPr>
        <w:t xml:space="preserve"> kann herausgefunden werden, wie lange es dauert, bis das Wasser des </w:t>
      </w:r>
      <w:r w:rsidR="007C0C29">
        <w:rPr>
          <w:szCs w:val="20"/>
        </w:rPr>
        <w:t xml:space="preserve">Alpenrheins </w:t>
      </w:r>
      <w:r w:rsidR="004A6434">
        <w:rPr>
          <w:szCs w:val="20"/>
        </w:rPr>
        <w:t>im Grundwasser nachweisbar ist</w:t>
      </w:r>
      <w:r w:rsidR="00211EA7">
        <w:rPr>
          <w:szCs w:val="20"/>
        </w:rPr>
        <w:t>.</w:t>
      </w:r>
      <w:r w:rsidR="004A6434">
        <w:rPr>
          <w:szCs w:val="20"/>
        </w:rPr>
        <w:t xml:space="preserve">» </w:t>
      </w:r>
    </w:p>
    <w:p w14:paraId="1F1DA62B" w14:textId="77777777" w:rsidR="00860E89" w:rsidRDefault="00860E89" w:rsidP="004A6434">
      <w:pPr>
        <w:spacing w:line="240" w:lineRule="auto"/>
        <w:rPr>
          <w:szCs w:val="20"/>
        </w:rPr>
      </w:pPr>
    </w:p>
    <w:p w14:paraId="737F85C6" w14:textId="3AC2153B" w:rsidR="001B79EC" w:rsidRPr="007E4E28" w:rsidRDefault="00860E89" w:rsidP="00CE0DD0">
      <w:pPr>
        <w:spacing w:line="240" w:lineRule="auto"/>
        <w:rPr>
          <w:szCs w:val="20"/>
        </w:rPr>
      </w:pPr>
      <w:r w:rsidRPr="007E4E28">
        <w:rPr>
          <w:szCs w:val="20"/>
        </w:rPr>
        <w:t xml:space="preserve">Auch </w:t>
      </w:r>
      <w:r w:rsidR="007A55C0">
        <w:rPr>
          <w:szCs w:val="20"/>
        </w:rPr>
        <w:t xml:space="preserve">weitere </w:t>
      </w:r>
      <w:r w:rsidR="007A55C0">
        <w:t>w</w:t>
      </w:r>
      <w:r w:rsidR="00F669B6" w:rsidRPr="007E4E28">
        <w:t>issenschaft</w:t>
      </w:r>
      <w:r w:rsidR="007A55C0">
        <w:t xml:space="preserve">liche </w:t>
      </w:r>
      <w:r w:rsidR="00842A03" w:rsidRPr="007E4E28">
        <w:t xml:space="preserve">Institutionen </w:t>
      </w:r>
      <w:r w:rsidR="002A3EFE">
        <w:t>nutzen den</w:t>
      </w:r>
      <w:r w:rsidR="00842A03" w:rsidRPr="007E4E28">
        <w:t xml:space="preserve"> </w:t>
      </w:r>
      <w:r w:rsidR="00211EA7">
        <w:t>Versuch</w:t>
      </w:r>
      <w:r w:rsidR="002A3EFE">
        <w:t>, um</w:t>
      </w:r>
      <w:r w:rsidR="00F669B6" w:rsidRPr="007E4E28">
        <w:t xml:space="preserve"> ihre Forschungen voranzutreiben</w:t>
      </w:r>
      <w:r w:rsidR="00842A03" w:rsidRPr="007E4E28">
        <w:t xml:space="preserve">. So wird die </w:t>
      </w:r>
      <w:proofErr w:type="spellStart"/>
      <w:r w:rsidR="006253DC">
        <w:t>E</w:t>
      </w:r>
      <w:r w:rsidR="00842A03" w:rsidRPr="007E4E28">
        <w:t>awag</w:t>
      </w:r>
      <w:proofErr w:type="spellEnd"/>
      <w:r w:rsidR="00842A03" w:rsidRPr="007E4E28">
        <w:t xml:space="preserve">, das Wasserforschungsinstitut </w:t>
      </w:r>
      <w:r w:rsidR="006253DC">
        <w:t>des ETH-Bereichs</w:t>
      </w:r>
      <w:r w:rsidR="00842A03" w:rsidRPr="007E4E28">
        <w:t xml:space="preserve"> </w:t>
      </w:r>
      <w:r w:rsidR="004D70F4">
        <w:t>zusätzliche</w:t>
      </w:r>
      <w:r w:rsidRPr="007E4E28">
        <w:t xml:space="preserve"> Trac</w:t>
      </w:r>
      <w:r w:rsidR="00152CB6">
        <w:t>er</w:t>
      </w:r>
      <w:r w:rsidR="00842A03" w:rsidRPr="007E4E28">
        <w:t>-Versuche mit Helium</w:t>
      </w:r>
      <w:r w:rsidRPr="007E4E28">
        <w:t xml:space="preserve"> durchführen</w:t>
      </w:r>
      <w:r w:rsidR="002A3EFE">
        <w:t xml:space="preserve">. </w:t>
      </w:r>
      <w:r w:rsidR="0080588E">
        <w:t xml:space="preserve">Damit </w:t>
      </w:r>
      <w:r w:rsidR="002A3EFE">
        <w:t xml:space="preserve">können die </w:t>
      </w:r>
      <w:proofErr w:type="spellStart"/>
      <w:r w:rsidR="00FB1023">
        <w:t>Zuströmzeiten</w:t>
      </w:r>
      <w:proofErr w:type="spellEnd"/>
      <w:r w:rsidR="00FB1023">
        <w:t xml:space="preserve"> von den </w:t>
      </w:r>
      <w:r w:rsidR="00EE760B">
        <w:t xml:space="preserve">Grundwasserpegelstellen </w:t>
      </w:r>
      <w:r w:rsidR="00FB1023">
        <w:t xml:space="preserve">zum Versuchsbrunnen </w:t>
      </w:r>
      <w:r w:rsidR="00E422C9">
        <w:t xml:space="preserve">ermittelt </w:t>
      </w:r>
      <w:r w:rsidR="002A3EFE">
        <w:t>werden</w:t>
      </w:r>
      <w:r w:rsidR="00FB1023">
        <w:t xml:space="preserve">. </w:t>
      </w:r>
      <w:r w:rsidR="00A41065">
        <w:t>D</w:t>
      </w:r>
      <w:r w:rsidRPr="007E4E28">
        <w:t xml:space="preserve">ie </w:t>
      </w:r>
      <w:r w:rsidR="00842A03" w:rsidRPr="007E4E28">
        <w:t xml:space="preserve">Deutsche Bundesanstalt für Wasserbau </w:t>
      </w:r>
      <w:r w:rsidR="00FB1023">
        <w:t>untersucht die F</w:t>
      </w:r>
      <w:r w:rsidR="009F46E8">
        <w:t>l</w:t>
      </w:r>
      <w:r w:rsidR="00FB1023">
        <w:t xml:space="preserve">usssohle </w:t>
      </w:r>
      <w:r w:rsidR="00F81AC4">
        <w:t xml:space="preserve">zusätzlich </w:t>
      </w:r>
      <w:r w:rsidR="00FB1023">
        <w:t>auf Mikroschadstoffe</w:t>
      </w:r>
      <w:r w:rsidR="00211C13">
        <w:t xml:space="preserve"> wie Mikroplastik</w:t>
      </w:r>
      <w:r w:rsidR="00FB1023">
        <w:t xml:space="preserve">. </w:t>
      </w:r>
    </w:p>
    <w:p w14:paraId="015B64C6" w14:textId="77777777" w:rsidR="001B79EC" w:rsidRDefault="001B79EC" w:rsidP="00CE0DD0">
      <w:pPr>
        <w:spacing w:line="240" w:lineRule="auto"/>
      </w:pPr>
    </w:p>
    <w:p w14:paraId="731A6148" w14:textId="3DA4A22D" w:rsidR="004A6434" w:rsidRPr="00432409" w:rsidRDefault="00A41065" w:rsidP="00EF71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b/>
          <w:bCs/>
          <w:szCs w:val="20"/>
        </w:rPr>
      </w:pPr>
      <w:r>
        <w:rPr>
          <w:b/>
          <w:bCs/>
          <w:szCs w:val="20"/>
        </w:rPr>
        <w:t xml:space="preserve">Hintergrund: </w:t>
      </w:r>
      <w:r w:rsidR="003D0E6D">
        <w:rPr>
          <w:b/>
          <w:bCs/>
          <w:szCs w:val="20"/>
        </w:rPr>
        <w:t>Dekolmation, s</w:t>
      </w:r>
      <w:r w:rsidR="00770AEE">
        <w:rPr>
          <w:b/>
          <w:bCs/>
          <w:szCs w:val="20"/>
        </w:rPr>
        <w:t>tarke und schwache Kolmation</w:t>
      </w:r>
      <w:r w:rsidR="003D0E6D">
        <w:rPr>
          <w:b/>
          <w:bCs/>
          <w:szCs w:val="20"/>
        </w:rPr>
        <w:t xml:space="preserve"> </w:t>
      </w:r>
    </w:p>
    <w:p w14:paraId="78B6BD53" w14:textId="590A95CF" w:rsidR="006D4466" w:rsidRDefault="004A6434" w:rsidP="00EF71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szCs w:val="20"/>
        </w:rPr>
      </w:pPr>
      <w:r w:rsidRPr="00CE0DD0">
        <w:rPr>
          <w:szCs w:val="20"/>
        </w:rPr>
        <w:t>Der Austausch zwischen Flusswasser und Grundwasser hängt von der Beschaffenheit</w:t>
      </w:r>
      <w:r w:rsidR="00D67DB2">
        <w:rPr>
          <w:szCs w:val="20"/>
        </w:rPr>
        <w:t xml:space="preserve"> und </w:t>
      </w:r>
      <w:r w:rsidR="00E422C9">
        <w:rPr>
          <w:szCs w:val="20"/>
        </w:rPr>
        <w:t xml:space="preserve">dem </w:t>
      </w:r>
      <w:r w:rsidR="00D67DB2">
        <w:rPr>
          <w:szCs w:val="20"/>
        </w:rPr>
        <w:t>Aufbau</w:t>
      </w:r>
      <w:r w:rsidRPr="00CE0DD0">
        <w:rPr>
          <w:szCs w:val="20"/>
        </w:rPr>
        <w:t xml:space="preserve"> der Flu</w:t>
      </w:r>
      <w:r w:rsidR="007E4E28">
        <w:rPr>
          <w:szCs w:val="20"/>
        </w:rPr>
        <w:t>s</w:t>
      </w:r>
      <w:r w:rsidRPr="00CE0DD0">
        <w:rPr>
          <w:szCs w:val="20"/>
        </w:rPr>
        <w:t xml:space="preserve">ssohle ab. Liegt nur Kies auf dem Grund des Flusses, sickert viel Flusswasser in den Grundwasserkörper (schwache Kolmation). </w:t>
      </w:r>
      <w:r>
        <w:rPr>
          <w:szCs w:val="20"/>
        </w:rPr>
        <w:t xml:space="preserve">In diesem Fall hat das Flusswasser und dessen Qualität viel Einfluss auf das Grundwasser. </w:t>
      </w:r>
      <w:r w:rsidRPr="00CE0DD0">
        <w:rPr>
          <w:szCs w:val="20"/>
        </w:rPr>
        <w:t xml:space="preserve">Je mehr sich </w:t>
      </w:r>
      <w:r>
        <w:rPr>
          <w:szCs w:val="20"/>
        </w:rPr>
        <w:t xml:space="preserve">jedoch </w:t>
      </w:r>
      <w:r w:rsidRPr="00CE0DD0">
        <w:rPr>
          <w:szCs w:val="20"/>
        </w:rPr>
        <w:t>feine Sedimente</w:t>
      </w:r>
      <w:r w:rsidR="00EE760B">
        <w:rPr>
          <w:szCs w:val="20"/>
        </w:rPr>
        <w:t xml:space="preserve"> aus dem Flusswasser</w:t>
      </w:r>
      <w:r w:rsidR="00D67DB2">
        <w:rPr>
          <w:szCs w:val="20"/>
        </w:rPr>
        <w:t xml:space="preserve"> in den Zwischenräumen der Flusssohle</w:t>
      </w:r>
      <w:r w:rsidRPr="00CE0DD0">
        <w:rPr>
          <w:szCs w:val="20"/>
        </w:rPr>
        <w:t xml:space="preserve"> ablagern, desto weniger Flusswasser sickert in den Grundwasserkörper</w:t>
      </w:r>
      <w:r w:rsidR="0049097B">
        <w:rPr>
          <w:szCs w:val="20"/>
        </w:rPr>
        <w:t xml:space="preserve"> (starke Kolmation)</w:t>
      </w:r>
      <w:r w:rsidRPr="00CE0DD0">
        <w:rPr>
          <w:szCs w:val="20"/>
        </w:rPr>
        <w:t xml:space="preserve">. Das heisst, je dicker und dichter die </w:t>
      </w:r>
      <w:r w:rsidRPr="00CE0DD0">
        <w:rPr>
          <w:szCs w:val="20"/>
        </w:rPr>
        <w:lastRenderedPageBreak/>
        <w:t>Sedimentablagerungen in der Flusssohle sind,</w:t>
      </w:r>
      <w:r w:rsidR="007C0C29">
        <w:rPr>
          <w:szCs w:val="20"/>
        </w:rPr>
        <w:t xml:space="preserve"> </w:t>
      </w:r>
      <w:r w:rsidRPr="00CE0DD0">
        <w:rPr>
          <w:szCs w:val="20"/>
        </w:rPr>
        <w:t>desto stärker ist die Kolmation</w:t>
      </w:r>
      <w:r w:rsidR="003D0E6D">
        <w:rPr>
          <w:szCs w:val="20"/>
        </w:rPr>
        <w:t>. Die Sedimentablagerungen können mehrere Dezimeter messen</w:t>
      </w:r>
      <w:r w:rsidRPr="00CE0DD0">
        <w:rPr>
          <w:szCs w:val="20"/>
        </w:rPr>
        <w:t>.</w:t>
      </w:r>
      <w:r w:rsidR="003D0E6D">
        <w:rPr>
          <w:szCs w:val="20"/>
        </w:rPr>
        <w:t xml:space="preserve"> Wird eine stark kolmatierte, undurchlässige Flusssohle aufgerissen und somit durchlässig gemacht, spricht man von Dekolmation. </w:t>
      </w:r>
      <w:r w:rsidR="0049097B">
        <w:rPr>
          <w:szCs w:val="20"/>
        </w:rPr>
        <w:t>In der Natur können Hochwasserereignisse eine Dekolmation auslösen</w:t>
      </w:r>
      <w:r w:rsidR="003D0E6D">
        <w:rPr>
          <w:szCs w:val="20"/>
        </w:rPr>
        <w:t>.</w:t>
      </w:r>
    </w:p>
    <w:p w14:paraId="64170EE6" w14:textId="77777777" w:rsidR="006D4466" w:rsidRPr="006D4466" w:rsidRDefault="006D4466" w:rsidP="006D4466">
      <w:pPr>
        <w:spacing w:line="240" w:lineRule="auto"/>
        <w:rPr>
          <w:szCs w:val="20"/>
        </w:rPr>
      </w:pPr>
    </w:p>
    <w:p w14:paraId="4BB3A637" w14:textId="77777777" w:rsidR="00451926" w:rsidRPr="002A57B2" w:rsidRDefault="00451926" w:rsidP="00451926">
      <w:pPr>
        <w:spacing w:line="240" w:lineRule="auto"/>
        <w:jc w:val="left"/>
        <w:rPr>
          <w:b/>
          <w:szCs w:val="20"/>
        </w:rPr>
      </w:pPr>
      <w:r w:rsidRPr="002A57B2">
        <w:rPr>
          <w:b/>
          <w:szCs w:val="20"/>
        </w:rPr>
        <w:t>Über das Hochwasserschutzprojekt Rhesi</w:t>
      </w:r>
    </w:p>
    <w:p w14:paraId="45FC5C4E" w14:textId="2A59689E" w:rsidR="00451926" w:rsidRDefault="00451926" w:rsidP="00451926">
      <w:pPr>
        <w:spacing w:line="240" w:lineRule="auto"/>
        <w:rPr>
          <w:szCs w:val="20"/>
        </w:rPr>
      </w:pPr>
      <w:r>
        <w:rPr>
          <w:szCs w:val="20"/>
        </w:rPr>
        <w:t xml:space="preserve">Das </w:t>
      </w:r>
      <w:r w:rsidRPr="00805A69">
        <w:rPr>
          <w:szCs w:val="20"/>
        </w:rPr>
        <w:t>Projekt Rhesi (</w:t>
      </w:r>
      <w:hyperlink r:id="rId8" w:history="1">
        <w:r w:rsidRPr="002A57B2">
          <w:t>www.rhesi.org</w:t>
        </w:r>
      </w:hyperlink>
      <w:r w:rsidRPr="00805A69">
        <w:rPr>
          <w:szCs w:val="20"/>
        </w:rPr>
        <w:t>) hat die Verbesserung des Hochwasserschutzes am unteren Alpenrhein zum Ziel</w:t>
      </w:r>
      <w:r w:rsidR="004127EC">
        <w:rPr>
          <w:szCs w:val="20"/>
        </w:rPr>
        <w:t xml:space="preserve"> </w:t>
      </w:r>
      <w:r w:rsidR="004127EC" w:rsidRPr="00805A69">
        <w:rPr>
          <w:szCs w:val="20"/>
        </w:rPr>
        <w:t>(</w:t>
      </w:r>
      <w:r w:rsidR="00E422C9">
        <w:rPr>
          <w:szCs w:val="20"/>
        </w:rPr>
        <w:t>Strecke Illmündung, km 65.00 bis Bodenseemündung, km 91.00</w:t>
      </w:r>
      <w:r w:rsidR="004127EC" w:rsidRPr="00805A69">
        <w:rPr>
          <w:szCs w:val="20"/>
        </w:rPr>
        <w:t>)</w:t>
      </w:r>
      <w:r w:rsidRPr="00805A69">
        <w:rPr>
          <w:szCs w:val="20"/>
        </w:rPr>
        <w:t xml:space="preserve">. Die Abflusskapazität des Rheins </w:t>
      </w:r>
      <w:r>
        <w:rPr>
          <w:szCs w:val="20"/>
        </w:rPr>
        <w:t>wird</w:t>
      </w:r>
      <w:r w:rsidRPr="00805A69">
        <w:rPr>
          <w:szCs w:val="20"/>
        </w:rPr>
        <w:t xml:space="preserve"> </w:t>
      </w:r>
      <w:r w:rsidR="003D0E6D">
        <w:rPr>
          <w:szCs w:val="20"/>
        </w:rPr>
        <w:t>dabei von 3'100 m</w:t>
      </w:r>
      <w:r w:rsidR="003D0E6D" w:rsidRPr="003A3A34">
        <w:rPr>
          <w:szCs w:val="20"/>
          <w:vertAlign w:val="superscript"/>
        </w:rPr>
        <w:t>3</w:t>
      </w:r>
      <w:r w:rsidR="003D0E6D">
        <w:rPr>
          <w:szCs w:val="20"/>
        </w:rPr>
        <w:t xml:space="preserve">/s </w:t>
      </w:r>
      <w:r w:rsidR="003D0E6D" w:rsidRPr="00805A69">
        <w:rPr>
          <w:szCs w:val="20"/>
        </w:rPr>
        <w:t>auf 4‘300 m</w:t>
      </w:r>
      <w:r w:rsidR="003D0E6D" w:rsidRPr="003A3A34">
        <w:rPr>
          <w:szCs w:val="20"/>
          <w:vertAlign w:val="superscript"/>
        </w:rPr>
        <w:t>3</w:t>
      </w:r>
      <w:r w:rsidR="003D0E6D" w:rsidRPr="00805A69">
        <w:rPr>
          <w:szCs w:val="20"/>
        </w:rPr>
        <w:t>/s erhöht.</w:t>
      </w:r>
      <w:r w:rsidR="004127EC">
        <w:rPr>
          <w:szCs w:val="20"/>
        </w:rPr>
        <w:t xml:space="preserve"> </w:t>
      </w:r>
      <w:r w:rsidRPr="00805A69">
        <w:rPr>
          <w:szCs w:val="20"/>
        </w:rPr>
        <w:t xml:space="preserve">So schützt </w:t>
      </w:r>
      <w:r>
        <w:rPr>
          <w:szCs w:val="20"/>
        </w:rPr>
        <w:t xml:space="preserve">das </w:t>
      </w:r>
      <w:r w:rsidRPr="00805A69">
        <w:rPr>
          <w:szCs w:val="20"/>
        </w:rPr>
        <w:t>Projekt Rhesi</w:t>
      </w:r>
      <w:r>
        <w:rPr>
          <w:szCs w:val="20"/>
        </w:rPr>
        <w:t xml:space="preserve"> im St. Galler und Vorarlberger Rheintal</w:t>
      </w:r>
      <w:r w:rsidRPr="00805A69">
        <w:rPr>
          <w:szCs w:val="20"/>
        </w:rPr>
        <w:t xml:space="preserve"> den Lebensraum und die Arbeitsplätze von rund 300'000 Menschen</w:t>
      </w:r>
      <w:r w:rsidR="004127EC">
        <w:rPr>
          <w:szCs w:val="20"/>
        </w:rPr>
        <w:t xml:space="preserve">. Auch Objekte </w:t>
      </w:r>
      <w:r>
        <w:rPr>
          <w:szCs w:val="20"/>
        </w:rPr>
        <w:t xml:space="preserve">im Wert </w:t>
      </w:r>
      <w:r w:rsidRPr="00805A69">
        <w:rPr>
          <w:szCs w:val="20"/>
        </w:rPr>
        <w:t xml:space="preserve">von rund </w:t>
      </w:r>
      <w:r>
        <w:rPr>
          <w:szCs w:val="20"/>
        </w:rPr>
        <w:t>zehn Milliarden Franken</w:t>
      </w:r>
      <w:r w:rsidR="004127EC">
        <w:rPr>
          <w:szCs w:val="20"/>
        </w:rPr>
        <w:t xml:space="preserve"> profitieren vom besseren Hochwasserschutz</w:t>
      </w:r>
      <w:r w:rsidRPr="00805A69">
        <w:rPr>
          <w:szCs w:val="20"/>
        </w:rPr>
        <w:t>. Für die Erreichung dieses Ziels sind bauliche Massnahmen notwendig</w:t>
      </w:r>
      <w:r w:rsidR="004127EC">
        <w:rPr>
          <w:szCs w:val="20"/>
        </w:rPr>
        <w:t>. Diese müssen</w:t>
      </w:r>
      <w:r w:rsidRPr="00805A69">
        <w:rPr>
          <w:szCs w:val="20"/>
        </w:rPr>
        <w:t xml:space="preserve"> den gesetzlichen Vorgaben Österreichs und der Schweiz entsprechen. Unter anderem umfasst dies die Sicherstellung der Trinkwasserversorgung</w:t>
      </w:r>
      <w:r w:rsidR="004127EC">
        <w:rPr>
          <w:szCs w:val="20"/>
        </w:rPr>
        <w:t xml:space="preserve"> und</w:t>
      </w:r>
      <w:r w:rsidRPr="00805A69">
        <w:rPr>
          <w:szCs w:val="20"/>
        </w:rPr>
        <w:t xml:space="preserve"> ökologische Aufwertungen</w:t>
      </w:r>
      <w:r w:rsidR="004127EC">
        <w:rPr>
          <w:szCs w:val="20"/>
        </w:rPr>
        <w:t xml:space="preserve">. Auch der </w:t>
      </w:r>
      <w:r w:rsidRPr="00805A69">
        <w:rPr>
          <w:szCs w:val="20"/>
        </w:rPr>
        <w:t>sparsame Umgang mit den Ressourcen, wie Finanzmittel und Kulturland</w:t>
      </w:r>
      <w:r w:rsidR="004127EC">
        <w:rPr>
          <w:szCs w:val="20"/>
        </w:rPr>
        <w:t xml:space="preserve"> ist vorgegeben</w:t>
      </w:r>
      <w:r w:rsidRPr="00805A69">
        <w:rPr>
          <w:szCs w:val="20"/>
        </w:rPr>
        <w:t xml:space="preserve">. Die Kosten für das Projekt belaufen sich auf rund </w:t>
      </w:r>
      <w:r>
        <w:rPr>
          <w:szCs w:val="20"/>
        </w:rPr>
        <w:t>eine</w:t>
      </w:r>
      <w:r w:rsidRPr="00805A69">
        <w:rPr>
          <w:szCs w:val="20"/>
        </w:rPr>
        <w:t xml:space="preserve"> Mi</w:t>
      </w:r>
      <w:r>
        <w:rPr>
          <w:szCs w:val="20"/>
        </w:rPr>
        <w:t>lliarde Franken</w:t>
      </w:r>
      <w:r w:rsidR="004127EC">
        <w:rPr>
          <w:szCs w:val="20"/>
        </w:rPr>
        <w:t xml:space="preserve">. Jeweils die </w:t>
      </w:r>
      <w:r>
        <w:rPr>
          <w:szCs w:val="20"/>
        </w:rPr>
        <w:t xml:space="preserve">Hälfte </w:t>
      </w:r>
      <w:r w:rsidR="004127EC">
        <w:rPr>
          <w:szCs w:val="20"/>
        </w:rPr>
        <w:t xml:space="preserve">wird </w:t>
      </w:r>
      <w:r>
        <w:rPr>
          <w:szCs w:val="20"/>
        </w:rPr>
        <w:t>von den Staaten Österreich und Schweiz getragen.</w:t>
      </w:r>
    </w:p>
    <w:p w14:paraId="7D6DEB62" w14:textId="77777777" w:rsidR="00451926" w:rsidRPr="00805A69" w:rsidRDefault="00451926" w:rsidP="00451926">
      <w:pPr>
        <w:spacing w:line="240" w:lineRule="auto"/>
        <w:jc w:val="left"/>
        <w:rPr>
          <w:szCs w:val="20"/>
        </w:rPr>
      </w:pPr>
    </w:p>
    <w:p w14:paraId="7CEC00A4" w14:textId="77777777" w:rsidR="00451926" w:rsidRPr="002A57B2" w:rsidRDefault="00451926" w:rsidP="00451926">
      <w:pPr>
        <w:spacing w:line="240" w:lineRule="auto"/>
        <w:jc w:val="left"/>
        <w:rPr>
          <w:b/>
          <w:szCs w:val="20"/>
        </w:rPr>
      </w:pPr>
      <w:r>
        <w:rPr>
          <w:b/>
          <w:szCs w:val="20"/>
        </w:rPr>
        <w:t>Über die</w:t>
      </w:r>
      <w:r w:rsidRPr="002A57B2">
        <w:rPr>
          <w:b/>
          <w:szCs w:val="20"/>
        </w:rPr>
        <w:t xml:space="preserve"> Internationale Rheinregulierung</w:t>
      </w:r>
    </w:p>
    <w:p w14:paraId="4884B71A" w14:textId="2F16C35A" w:rsidR="004127EC" w:rsidRDefault="00451926" w:rsidP="004127EC">
      <w:pPr>
        <w:spacing w:line="240" w:lineRule="auto"/>
        <w:rPr>
          <w:szCs w:val="20"/>
        </w:rPr>
      </w:pPr>
      <w:r w:rsidRPr="00805A69">
        <w:rPr>
          <w:szCs w:val="20"/>
        </w:rPr>
        <w:t>Mit dem Staatsvertrag von 1892 zwischen Österreich und der Schweiz wurde die International</w:t>
      </w:r>
      <w:r>
        <w:rPr>
          <w:szCs w:val="20"/>
        </w:rPr>
        <w:t>e</w:t>
      </w:r>
      <w:r w:rsidRPr="00805A69">
        <w:rPr>
          <w:szCs w:val="20"/>
        </w:rPr>
        <w:t xml:space="preserve"> Rheinregulierung (</w:t>
      </w:r>
      <w:hyperlink r:id="rId9" w:history="1">
        <w:r w:rsidRPr="002A57B2">
          <w:t>www.rheinregulierung.org</w:t>
        </w:r>
      </w:hyperlink>
      <w:r w:rsidRPr="00805A69">
        <w:rPr>
          <w:szCs w:val="20"/>
        </w:rPr>
        <w:t xml:space="preserve">) gegründet. Seit über 125 Jahren kümmert </w:t>
      </w:r>
      <w:r w:rsidR="004127EC">
        <w:rPr>
          <w:szCs w:val="20"/>
        </w:rPr>
        <w:t xml:space="preserve">sie sich </w:t>
      </w:r>
      <w:r w:rsidRPr="00805A69">
        <w:rPr>
          <w:szCs w:val="20"/>
        </w:rPr>
        <w:t>um den Hochwasserschutz</w:t>
      </w:r>
      <w:r w:rsidR="004127EC">
        <w:rPr>
          <w:szCs w:val="20"/>
        </w:rPr>
        <w:t xml:space="preserve"> am Alpenrhein </w:t>
      </w:r>
      <w:r w:rsidRPr="00805A69">
        <w:rPr>
          <w:szCs w:val="20"/>
        </w:rPr>
        <w:t>zwischen der Illmündung und dem Bodensee.</w:t>
      </w:r>
      <w:r w:rsidR="004127EC" w:rsidRPr="00805A69">
        <w:rPr>
          <w:szCs w:val="20"/>
        </w:rPr>
        <w:t xml:space="preserve"> Die Führung der </w:t>
      </w:r>
      <w:r w:rsidR="004127EC">
        <w:rPr>
          <w:szCs w:val="20"/>
        </w:rPr>
        <w:t>Organisation</w:t>
      </w:r>
      <w:r w:rsidR="004127EC" w:rsidRPr="00805A69">
        <w:rPr>
          <w:szCs w:val="20"/>
        </w:rPr>
        <w:t xml:space="preserve"> obliegt der Gemeinsamen Rheinkommission.</w:t>
      </w:r>
      <w:r w:rsidR="004127EC">
        <w:rPr>
          <w:szCs w:val="20"/>
        </w:rPr>
        <w:t xml:space="preserve"> D</w:t>
      </w:r>
      <w:r w:rsidR="004127EC" w:rsidRPr="004127EC">
        <w:rPr>
          <w:szCs w:val="20"/>
        </w:rPr>
        <w:t xml:space="preserve">ie Staaten Österreich und Schweiz </w:t>
      </w:r>
      <w:r w:rsidR="00052168">
        <w:rPr>
          <w:szCs w:val="20"/>
        </w:rPr>
        <w:t xml:space="preserve">haben </w:t>
      </w:r>
      <w:r w:rsidR="004127EC" w:rsidRPr="004127EC">
        <w:rPr>
          <w:szCs w:val="20"/>
        </w:rPr>
        <w:t>die Internationale Rheinregulierung mit der Ausarbeitung eines Projekts zur Erhöhung der Abflusskapazität beauftragt. Dieses Projekt heisst Rhesi</w:t>
      </w:r>
      <w:r w:rsidR="004127EC">
        <w:rPr>
          <w:szCs w:val="20"/>
        </w:rPr>
        <w:t xml:space="preserve"> und befindet sich in der Genehmigungsplanung. </w:t>
      </w:r>
    </w:p>
    <w:p w14:paraId="59D5D519" w14:textId="77777777" w:rsidR="00451926" w:rsidRPr="00805A69" w:rsidRDefault="00451926" w:rsidP="00451926">
      <w:pPr>
        <w:spacing w:line="240" w:lineRule="auto"/>
        <w:jc w:val="left"/>
        <w:rPr>
          <w:szCs w:val="20"/>
        </w:rPr>
      </w:pPr>
    </w:p>
    <w:p w14:paraId="7B5CF2F3" w14:textId="77777777" w:rsidR="00451926" w:rsidRPr="002A57B2" w:rsidRDefault="00451926" w:rsidP="00451926">
      <w:pPr>
        <w:spacing w:line="240" w:lineRule="auto"/>
        <w:jc w:val="left"/>
        <w:rPr>
          <w:b/>
          <w:szCs w:val="20"/>
        </w:rPr>
      </w:pPr>
      <w:r w:rsidRPr="002A57B2">
        <w:rPr>
          <w:b/>
          <w:szCs w:val="20"/>
        </w:rPr>
        <w:t>Weitere Auskünfte</w:t>
      </w:r>
    </w:p>
    <w:p w14:paraId="66443860" w14:textId="20C88A85" w:rsidR="00451926" w:rsidRPr="00451926" w:rsidRDefault="00451926" w:rsidP="000C66FF">
      <w:pPr>
        <w:spacing w:line="240" w:lineRule="auto"/>
      </w:pPr>
      <w:r w:rsidRPr="00805A69">
        <w:rPr>
          <w:szCs w:val="20"/>
        </w:rPr>
        <w:t xml:space="preserve">Internationale Rheinregulierung, Marlene Engler, Marketing &amp; Kommunikation, Parkstrasse 12, CH-9430 St. Margrethen, +41 (0)71 747 71 02, </w:t>
      </w:r>
      <w:hyperlink r:id="rId10" w:history="1">
        <w:r w:rsidRPr="002A57B2">
          <w:t>marlene.engler@rheinregulierung.org</w:t>
        </w:r>
      </w:hyperlink>
    </w:p>
    <w:sectPr w:rsidR="00451926" w:rsidRPr="00451926" w:rsidSect="000C66FF">
      <w:headerReference w:type="default" r:id="rId11"/>
      <w:footerReference w:type="default" r:id="rId12"/>
      <w:headerReference w:type="first" r:id="rId13"/>
      <w:pgSz w:w="11900" w:h="16840"/>
      <w:pgMar w:top="1701" w:right="1701" w:bottom="1418" w:left="1701" w:header="850" w:footer="85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929216" w14:textId="77777777" w:rsidR="00983448" w:rsidRDefault="00983448" w:rsidP="00FD0B96">
      <w:pPr>
        <w:spacing w:line="240" w:lineRule="auto"/>
      </w:pPr>
      <w:r>
        <w:separator/>
      </w:r>
    </w:p>
  </w:endnote>
  <w:endnote w:type="continuationSeparator" w:id="0">
    <w:p w14:paraId="02722407" w14:textId="77777777" w:rsidR="00983448" w:rsidRDefault="00983448" w:rsidP="00FD0B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EEA119" w14:textId="28FFFFD3" w:rsidR="003446A0" w:rsidRPr="00C765BE" w:rsidRDefault="003446A0" w:rsidP="00920C58">
    <w:pPr>
      <w:pStyle w:val="Fuzeile"/>
      <w:tabs>
        <w:tab w:val="clear" w:pos="4703"/>
        <w:tab w:val="clear" w:pos="9406"/>
        <w:tab w:val="right" w:pos="9072"/>
      </w:tabs>
      <w:rPr>
        <w:rFonts w:cs="Arial"/>
        <w:color w:val="003882"/>
        <w:sz w:val="16"/>
        <w:szCs w:val="16"/>
      </w:rPr>
    </w:pPr>
    <w:r>
      <w:tab/>
    </w:r>
    <w:r w:rsidRPr="00C765BE">
      <w:rPr>
        <w:rFonts w:cs="Arial"/>
        <w:color w:val="003882"/>
        <w:sz w:val="16"/>
        <w:szCs w:val="16"/>
      </w:rPr>
      <w:fldChar w:fldCharType="begin"/>
    </w:r>
    <w:r w:rsidRPr="00C765BE">
      <w:rPr>
        <w:rFonts w:cs="Arial"/>
        <w:color w:val="003882"/>
        <w:sz w:val="16"/>
        <w:szCs w:val="16"/>
      </w:rPr>
      <w:instrText>PAGE   \* MERGEFORMAT</w:instrText>
    </w:r>
    <w:r w:rsidRPr="00C765BE">
      <w:rPr>
        <w:rFonts w:cs="Arial"/>
        <w:color w:val="003882"/>
        <w:sz w:val="16"/>
        <w:szCs w:val="16"/>
      </w:rPr>
      <w:fldChar w:fldCharType="separate"/>
    </w:r>
    <w:r w:rsidR="00631BA8">
      <w:rPr>
        <w:rFonts w:cs="Arial"/>
        <w:noProof/>
        <w:color w:val="003882"/>
        <w:sz w:val="16"/>
        <w:szCs w:val="16"/>
      </w:rPr>
      <w:t>2</w:t>
    </w:r>
    <w:r w:rsidRPr="00C765BE">
      <w:rPr>
        <w:rFonts w:cs="Arial"/>
        <w:color w:val="003882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F30608" w14:textId="77777777" w:rsidR="00983448" w:rsidRDefault="00983448" w:rsidP="00FD0B96">
      <w:pPr>
        <w:spacing w:line="240" w:lineRule="auto"/>
      </w:pPr>
      <w:r>
        <w:separator/>
      </w:r>
    </w:p>
  </w:footnote>
  <w:footnote w:type="continuationSeparator" w:id="0">
    <w:p w14:paraId="078B4911" w14:textId="77777777" w:rsidR="00983448" w:rsidRDefault="00983448" w:rsidP="00FD0B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96E9B0" w14:textId="64FCA8A0" w:rsidR="003446A0" w:rsidRPr="00C765BE" w:rsidRDefault="003446A0">
    <w:pPr>
      <w:pStyle w:val="Kopfzeile"/>
      <w:rPr>
        <w:rFonts w:cs="Arial"/>
        <w:color w:val="003882"/>
        <w:sz w:val="16"/>
        <w:szCs w:val="16"/>
      </w:rPr>
    </w:pPr>
    <w:r>
      <w:rPr>
        <w:rFonts w:cs="Arial"/>
        <w:color w:val="003882"/>
        <w:sz w:val="16"/>
        <w:szCs w:val="16"/>
      </w:rPr>
      <w:fldChar w:fldCharType="begin"/>
    </w:r>
    <w:r>
      <w:rPr>
        <w:rFonts w:cs="Arial"/>
        <w:color w:val="003882"/>
        <w:sz w:val="16"/>
        <w:szCs w:val="16"/>
      </w:rPr>
      <w:instrText xml:space="preserve"> STYLEREF  "Betreff IRR"  \* MERGEFORMAT </w:instrText>
    </w:r>
    <w:r>
      <w:rPr>
        <w:rFonts w:cs="Arial"/>
        <w:color w:val="003882"/>
        <w:sz w:val="16"/>
        <w:szCs w:val="16"/>
      </w:rPr>
      <w:fldChar w:fldCharType="separate"/>
    </w:r>
    <w:r w:rsidR="00007E3D">
      <w:rPr>
        <w:rFonts w:cs="Arial"/>
        <w:b/>
        <w:bCs/>
        <w:noProof/>
        <w:color w:val="003882"/>
        <w:sz w:val="16"/>
        <w:szCs w:val="16"/>
        <w:lang w:val="de-DE"/>
      </w:rPr>
      <w:t>Fehler! Kein Text mit angegebener Formatvorlage im Dokument.</w:t>
    </w:r>
    <w:r>
      <w:rPr>
        <w:rFonts w:cs="Arial"/>
        <w:color w:val="003882"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400D91" w14:textId="77777777" w:rsidR="003446A0" w:rsidRDefault="003446A0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9264" behindDoc="1" locked="0" layoutInCell="1" allowOverlap="1" wp14:anchorId="22E1AA7D" wp14:editId="4656506E">
          <wp:simplePos x="0" y="0"/>
          <wp:positionH relativeFrom="page">
            <wp:align>left</wp:align>
          </wp:positionH>
          <wp:positionV relativeFrom="paragraph">
            <wp:posOffset>-543560</wp:posOffset>
          </wp:positionV>
          <wp:extent cx="7560000" cy="10692000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R_Briefpapiere_Parkstrass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36B9"/>
    <w:multiLevelType w:val="hybridMultilevel"/>
    <w:tmpl w:val="098CB7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94E10"/>
    <w:multiLevelType w:val="hybridMultilevel"/>
    <w:tmpl w:val="0908CAE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16A98"/>
    <w:multiLevelType w:val="multilevel"/>
    <w:tmpl w:val="280C9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0C2DA2"/>
    <w:multiLevelType w:val="hybridMultilevel"/>
    <w:tmpl w:val="D33C3E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A54086"/>
    <w:multiLevelType w:val="multilevel"/>
    <w:tmpl w:val="1E5E5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3F33BC8"/>
    <w:multiLevelType w:val="hybridMultilevel"/>
    <w:tmpl w:val="659A5F6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D166C8"/>
    <w:multiLevelType w:val="hybridMultilevel"/>
    <w:tmpl w:val="9FD432FC"/>
    <w:lvl w:ilvl="0" w:tplc="54440E4A">
      <w:start w:val="2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120363"/>
    <w:multiLevelType w:val="hybridMultilevel"/>
    <w:tmpl w:val="ED8E16FA"/>
    <w:lvl w:ilvl="0" w:tplc="DCE85798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DE25D3"/>
    <w:multiLevelType w:val="hybridMultilevel"/>
    <w:tmpl w:val="59E2873E"/>
    <w:lvl w:ilvl="0" w:tplc="638C5E36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AE076C"/>
    <w:multiLevelType w:val="multilevel"/>
    <w:tmpl w:val="AC62AC9C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9"/>
  </w:num>
  <w:num w:numId="3">
    <w:abstractNumId w:val="9"/>
  </w:num>
  <w:num w:numId="4">
    <w:abstractNumId w:val="4"/>
  </w:num>
  <w:num w:numId="5">
    <w:abstractNumId w:val="1"/>
  </w:num>
  <w:num w:numId="6">
    <w:abstractNumId w:val="3"/>
  </w:num>
  <w:num w:numId="7">
    <w:abstractNumId w:val="2"/>
  </w:num>
  <w:num w:numId="8">
    <w:abstractNumId w:val="8"/>
  </w:num>
  <w:num w:numId="9">
    <w:abstractNumId w:val="7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doNotHyphenateCaps/>
  <w:drawingGridHorizontalSpacing w:val="10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7E3"/>
    <w:rsid w:val="000007F2"/>
    <w:rsid w:val="000045BB"/>
    <w:rsid w:val="00004CB5"/>
    <w:rsid w:val="00006306"/>
    <w:rsid w:val="00007620"/>
    <w:rsid w:val="00007E3D"/>
    <w:rsid w:val="0001114E"/>
    <w:rsid w:val="000160DC"/>
    <w:rsid w:val="00017733"/>
    <w:rsid w:val="00020751"/>
    <w:rsid w:val="000214FE"/>
    <w:rsid w:val="00022CEB"/>
    <w:rsid w:val="000322EE"/>
    <w:rsid w:val="0003401A"/>
    <w:rsid w:val="00036827"/>
    <w:rsid w:val="00046FE2"/>
    <w:rsid w:val="00052168"/>
    <w:rsid w:val="00055AEC"/>
    <w:rsid w:val="0006068A"/>
    <w:rsid w:val="00062DDD"/>
    <w:rsid w:val="00065213"/>
    <w:rsid w:val="00065C05"/>
    <w:rsid w:val="0007350E"/>
    <w:rsid w:val="00075D8F"/>
    <w:rsid w:val="0008116A"/>
    <w:rsid w:val="00090635"/>
    <w:rsid w:val="000945FC"/>
    <w:rsid w:val="000A21D4"/>
    <w:rsid w:val="000A516E"/>
    <w:rsid w:val="000A5E44"/>
    <w:rsid w:val="000A719D"/>
    <w:rsid w:val="000C66FF"/>
    <w:rsid w:val="000C72B3"/>
    <w:rsid w:val="000D371B"/>
    <w:rsid w:val="000D7B70"/>
    <w:rsid w:val="000E0736"/>
    <w:rsid w:val="000E1F85"/>
    <w:rsid w:val="000E7F60"/>
    <w:rsid w:val="000F4817"/>
    <w:rsid w:val="00101AF5"/>
    <w:rsid w:val="00106C67"/>
    <w:rsid w:val="00107BCB"/>
    <w:rsid w:val="00121B89"/>
    <w:rsid w:val="00126785"/>
    <w:rsid w:val="00130406"/>
    <w:rsid w:val="00131B8A"/>
    <w:rsid w:val="0014044F"/>
    <w:rsid w:val="00146F0B"/>
    <w:rsid w:val="001505A5"/>
    <w:rsid w:val="00152CB6"/>
    <w:rsid w:val="00152CB8"/>
    <w:rsid w:val="0015726D"/>
    <w:rsid w:val="00157D6D"/>
    <w:rsid w:val="00160EEA"/>
    <w:rsid w:val="001636ED"/>
    <w:rsid w:val="001670E3"/>
    <w:rsid w:val="00170336"/>
    <w:rsid w:val="00171442"/>
    <w:rsid w:val="00174C4D"/>
    <w:rsid w:val="00175767"/>
    <w:rsid w:val="00181FB5"/>
    <w:rsid w:val="00186997"/>
    <w:rsid w:val="00186F4D"/>
    <w:rsid w:val="00190CE9"/>
    <w:rsid w:val="0019105B"/>
    <w:rsid w:val="00193E76"/>
    <w:rsid w:val="001A339D"/>
    <w:rsid w:val="001A68F2"/>
    <w:rsid w:val="001B01A1"/>
    <w:rsid w:val="001B0852"/>
    <w:rsid w:val="001B22DB"/>
    <w:rsid w:val="001B79EC"/>
    <w:rsid w:val="001C235F"/>
    <w:rsid w:val="001C5BCD"/>
    <w:rsid w:val="001C7188"/>
    <w:rsid w:val="001E047E"/>
    <w:rsid w:val="001E327E"/>
    <w:rsid w:val="001F014D"/>
    <w:rsid w:val="001F525B"/>
    <w:rsid w:val="00200738"/>
    <w:rsid w:val="00202286"/>
    <w:rsid w:val="00206E47"/>
    <w:rsid w:val="00207A61"/>
    <w:rsid w:val="00211C13"/>
    <w:rsid w:val="00211EA7"/>
    <w:rsid w:val="0021480C"/>
    <w:rsid w:val="002167C9"/>
    <w:rsid w:val="00220122"/>
    <w:rsid w:val="00227D4A"/>
    <w:rsid w:val="00231D7C"/>
    <w:rsid w:val="002367E6"/>
    <w:rsid w:val="0024292E"/>
    <w:rsid w:val="0024359C"/>
    <w:rsid w:val="00246897"/>
    <w:rsid w:val="0024705A"/>
    <w:rsid w:val="00247E4B"/>
    <w:rsid w:val="00251F65"/>
    <w:rsid w:val="002537AB"/>
    <w:rsid w:val="00261A8A"/>
    <w:rsid w:val="00266F9E"/>
    <w:rsid w:val="002721B3"/>
    <w:rsid w:val="00274171"/>
    <w:rsid w:val="002752C6"/>
    <w:rsid w:val="00275EB4"/>
    <w:rsid w:val="002806F8"/>
    <w:rsid w:val="002827BC"/>
    <w:rsid w:val="00282AF4"/>
    <w:rsid w:val="002857FD"/>
    <w:rsid w:val="002863C5"/>
    <w:rsid w:val="00287CB2"/>
    <w:rsid w:val="0029215E"/>
    <w:rsid w:val="00292395"/>
    <w:rsid w:val="00294266"/>
    <w:rsid w:val="00294D28"/>
    <w:rsid w:val="002A2A23"/>
    <w:rsid w:val="002A3EFE"/>
    <w:rsid w:val="002A57B2"/>
    <w:rsid w:val="002C5CCB"/>
    <w:rsid w:val="002C7F1C"/>
    <w:rsid w:val="002D502F"/>
    <w:rsid w:val="002D58F6"/>
    <w:rsid w:val="002D5D4D"/>
    <w:rsid w:val="002E5EC9"/>
    <w:rsid w:val="002F3DA8"/>
    <w:rsid w:val="002F6856"/>
    <w:rsid w:val="002F750D"/>
    <w:rsid w:val="00302C4E"/>
    <w:rsid w:val="003046CA"/>
    <w:rsid w:val="00305EDF"/>
    <w:rsid w:val="00311621"/>
    <w:rsid w:val="003213E1"/>
    <w:rsid w:val="00326E6E"/>
    <w:rsid w:val="00331180"/>
    <w:rsid w:val="0033132E"/>
    <w:rsid w:val="00334FD8"/>
    <w:rsid w:val="00342C8B"/>
    <w:rsid w:val="003446A0"/>
    <w:rsid w:val="00347800"/>
    <w:rsid w:val="00350667"/>
    <w:rsid w:val="00352363"/>
    <w:rsid w:val="00352D64"/>
    <w:rsid w:val="0035794E"/>
    <w:rsid w:val="00360C39"/>
    <w:rsid w:val="003611BA"/>
    <w:rsid w:val="00363BCD"/>
    <w:rsid w:val="00367368"/>
    <w:rsid w:val="00370C70"/>
    <w:rsid w:val="003758A4"/>
    <w:rsid w:val="0038010E"/>
    <w:rsid w:val="0038787E"/>
    <w:rsid w:val="00394957"/>
    <w:rsid w:val="003A10CF"/>
    <w:rsid w:val="003A20D2"/>
    <w:rsid w:val="003A3A34"/>
    <w:rsid w:val="003A5001"/>
    <w:rsid w:val="003B2ECA"/>
    <w:rsid w:val="003B3F95"/>
    <w:rsid w:val="003B7086"/>
    <w:rsid w:val="003B75DD"/>
    <w:rsid w:val="003B7BD8"/>
    <w:rsid w:val="003C78C8"/>
    <w:rsid w:val="003D029A"/>
    <w:rsid w:val="003D0E6D"/>
    <w:rsid w:val="003E15B9"/>
    <w:rsid w:val="003E36D3"/>
    <w:rsid w:val="003E4FE9"/>
    <w:rsid w:val="003F0ECA"/>
    <w:rsid w:val="003F7C47"/>
    <w:rsid w:val="004059A4"/>
    <w:rsid w:val="004074FF"/>
    <w:rsid w:val="00410FE2"/>
    <w:rsid w:val="004127EC"/>
    <w:rsid w:val="0041659D"/>
    <w:rsid w:val="00422984"/>
    <w:rsid w:val="00422A62"/>
    <w:rsid w:val="00426FF4"/>
    <w:rsid w:val="00432409"/>
    <w:rsid w:val="00434863"/>
    <w:rsid w:val="00435F94"/>
    <w:rsid w:val="0044456F"/>
    <w:rsid w:val="0045039A"/>
    <w:rsid w:val="004513FC"/>
    <w:rsid w:val="00451926"/>
    <w:rsid w:val="00452D0E"/>
    <w:rsid w:val="00453F28"/>
    <w:rsid w:val="00460927"/>
    <w:rsid w:val="0046103C"/>
    <w:rsid w:val="004610B6"/>
    <w:rsid w:val="004616E9"/>
    <w:rsid w:val="00462840"/>
    <w:rsid w:val="00465597"/>
    <w:rsid w:val="00466258"/>
    <w:rsid w:val="004672A7"/>
    <w:rsid w:val="00474252"/>
    <w:rsid w:val="004804D3"/>
    <w:rsid w:val="00480FAC"/>
    <w:rsid w:val="00490647"/>
    <w:rsid w:val="0049097B"/>
    <w:rsid w:val="0049110A"/>
    <w:rsid w:val="00495E31"/>
    <w:rsid w:val="00495E84"/>
    <w:rsid w:val="004A13D9"/>
    <w:rsid w:val="004A15F0"/>
    <w:rsid w:val="004A2AF4"/>
    <w:rsid w:val="004A4336"/>
    <w:rsid w:val="004A6434"/>
    <w:rsid w:val="004D0BEA"/>
    <w:rsid w:val="004D28CF"/>
    <w:rsid w:val="004D70F4"/>
    <w:rsid w:val="004E081A"/>
    <w:rsid w:val="004E3B37"/>
    <w:rsid w:val="004F0C5E"/>
    <w:rsid w:val="004F2C44"/>
    <w:rsid w:val="004F4A7B"/>
    <w:rsid w:val="0050028C"/>
    <w:rsid w:val="005023EA"/>
    <w:rsid w:val="00516010"/>
    <w:rsid w:val="00522B87"/>
    <w:rsid w:val="0052396A"/>
    <w:rsid w:val="00523BB1"/>
    <w:rsid w:val="005254EB"/>
    <w:rsid w:val="00530974"/>
    <w:rsid w:val="005367CE"/>
    <w:rsid w:val="00544A71"/>
    <w:rsid w:val="005473DB"/>
    <w:rsid w:val="005506A8"/>
    <w:rsid w:val="005518DE"/>
    <w:rsid w:val="00552D88"/>
    <w:rsid w:val="0055318A"/>
    <w:rsid w:val="0055454C"/>
    <w:rsid w:val="00556B0A"/>
    <w:rsid w:val="00560D00"/>
    <w:rsid w:val="00565C8D"/>
    <w:rsid w:val="00566065"/>
    <w:rsid w:val="00572BDB"/>
    <w:rsid w:val="00572DB2"/>
    <w:rsid w:val="005730B7"/>
    <w:rsid w:val="005A214A"/>
    <w:rsid w:val="005A2690"/>
    <w:rsid w:val="005A4384"/>
    <w:rsid w:val="005A6EB9"/>
    <w:rsid w:val="005B1280"/>
    <w:rsid w:val="005B5357"/>
    <w:rsid w:val="005B67C9"/>
    <w:rsid w:val="005C4555"/>
    <w:rsid w:val="005D1C3D"/>
    <w:rsid w:val="005D45E8"/>
    <w:rsid w:val="005D5F50"/>
    <w:rsid w:val="005E2C0B"/>
    <w:rsid w:val="00601C10"/>
    <w:rsid w:val="00603837"/>
    <w:rsid w:val="00614E96"/>
    <w:rsid w:val="006201AB"/>
    <w:rsid w:val="0062164B"/>
    <w:rsid w:val="006253DC"/>
    <w:rsid w:val="00625B3E"/>
    <w:rsid w:val="00627D79"/>
    <w:rsid w:val="00631BA8"/>
    <w:rsid w:val="00633A47"/>
    <w:rsid w:val="0064615B"/>
    <w:rsid w:val="006474C9"/>
    <w:rsid w:val="006523B2"/>
    <w:rsid w:val="006549CC"/>
    <w:rsid w:val="006762C2"/>
    <w:rsid w:val="00677E21"/>
    <w:rsid w:val="00680EB5"/>
    <w:rsid w:val="00681684"/>
    <w:rsid w:val="0068422B"/>
    <w:rsid w:val="00692257"/>
    <w:rsid w:val="006B442F"/>
    <w:rsid w:val="006B71A7"/>
    <w:rsid w:val="006C7327"/>
    <w:rsid w:val="006D4466"/>
    <w:rsid w:val="006D5B84"/>
    <w:rsid w:val="006E76F6"/>
    <w:rsid w:val="006E7C5A"/>
    <w:rsid w:val="006F202F"/>
    <w:rsid w:val="006F3E19"/>
    <w:rsid w:val="006F6051"/>
    <w:rsid w:val="006F6692"/>
    <w:rsid w:val="006F6783"/>
    <w:rsid w:val="00705210"/>
    <w:rsid w:val="007101A6"/>
    <w:rsid w:val="007224FE"/>
    <w:rsid w:val="007313CD"/>
    <w:rsid w:val="007333F7"/>
    <w:rsid w:val="00736131"/>
    <w:rsid w:val="007461CA"/>
    <w:rsid w:val="00750324"/>
    <w:rsid w:val="0075056E"/>
    <w:rsid w:val="00753238"/>
    <w:rsid w:val="007552BD"/>
    <w:rsid w:val="00757E0B"/>
    <w:rsid w:val="00761310"/>
    <w:rsid w:val="00761747"/>
    <w:rsid w:val="00762270"/>
    <w:rsid w:val="00767264"/>
    <w:rsid w:val="00770AEE"/>
    <w:rsid w:val="00772608"/>
    <w:rsid w:val="0077391E"/>
    <w:rsid w:val="00774BAB"/>
    <w:rsid w:val="007766E4"/>
    <w:rsid w:val="007801A4"/>
    <w:rsid w:val="0078131D"/>
    <w:rsid w:val="00781A3B"/>
    <w:rsid w:val="007856CF"/>
    <w:rsid w:val="00786189"/>
    <w:rsid w:val="007943BD"/>
    <w:rsid w:val="007A01D6"/>
    <w:rsid w:val="007A1014"/>
    <w:rsid w:val="007A55C0"/>
    <w:rsid w:val="007A7888"/>
    <w:rsid w:val="007B04C9"/>
    <w:rsid w:val="007B3FD4"/>
    <w:rsid w:val="007C0372"/>
    <w:rsid w:val="007C0C29"/>
    <w:rsid w:val="007C2738"/>
    <w:rsid w:val="007C40B9"/>
    <w:rsid w:val="007C4F8D"/>
    <w:rsid w:val="007C7F06"/>
    <w:rsid w:val="007D2E01"/>
    <w:rsid w:val="007D5E74"/>
    <w:rsid w:val="007D79F6"/>
    <w:rsid w:val="007E349A"/>
    <w:rsid w:val="007E3520"/>
    <w:rsid w:val="007E4E28"/>
    <w:rsid w:val="007E5570"/>
    <w:rsid w:val="007E5AA1"/>
    <w:rsid w:val="007E69DF"/>
    <w:rsid w:val="007F219E"/>
    <w:rsid w:val="007F2C7C"/>
    <w:rsid w:val="007F2D02"/>
    <w:rsid w:val="007F43F6"/>
    <w:rsid w:val="0080588E"/>
    <w:rsid w:val="00805A69"/>
    <w:rsid w:val="0081380B"/>
    <w:rsid w:val="00814367"/>
    <w:rsid w:val="00821BDD"/>
    <w:rsid w:val="0082457D"/>
    <w:rsid w:val="00824914"/>
    <w:rsid w:val="00832CF3"/>
    <w:rsid w:val="00841F5F"/>
    <w:rsid w:val="00842A03"/>
    <w:rsid w:val="00846002"/>
    <w:rsid w:val="00846D09"/>
    <w:rsid w:val="00856055"/>
    <w:rsid w:val="00860E89"/>
    <w:rsid w:val="00861040"/>
    <w:rsid w:val="008637E3"/>
    <w:rsid w:val="008649FD"/>
    <w:rsid w:val="00865AEC"/>
    <w:rsid w:val="00871D3D"/>
    <w:rsid w:val="0087233D"/>
    <w:rsid w:val="00873E4E"/>
    <w:rsid w:val="00877643"/>
    <w:rsid w:val="00877F24"/>
    <w:rsid w:val="00881F23"/>
    <w:rsid w:val="00895963"/>
    <w:rsid w:val="008B1029"/>
    <w:rsid w:val="008B1F73"/>
    <w:rsid w:val="008B485B"/>
    <w:rsid w:val="008B5653"/>
    <w:rsid w:val="008B624A"/>
    <w:rsid w:val="008C2388"/>
    <w:rsid w:val="008D073C"/>
    <w:rsid w:val="008D3AA2"/>
    <w:rsid w:val="008D6714"/>
    <w:rsid w:val="008E132A"/>
    <w:rsid w:val="008E2ACE"/>
    <w:rsid w:val="008E34E5"/>
    <w:rsid w:val="008E424E"/>
    <w:rsid w:val="008E5FCD"/>
    <w:rsid w:val="008F0795"/>
    <w:rsid w:val="00905AA3"/>
    <w:rsid w:val="00905FA0"/>
    <w:rsid w:val="009062CA"/>
    <w:rsid w:val="00910DC2"/>
    <w:rsid w:val="009127D0"/>
    <w:rsid w:val="00913051"/>
    <w:rsid w:val="00913454"/>
    <w:rsid w:val="00920C58"/>
    <w:rsid w:val="00927569"/>
    <w:rsid w:val="00930DF9"/>
    <w:rsid w:val="009346DE"/>
    <w:rsid w:val="00944CA0"/>
    <w:rsid w:val="0095219E"/>
    <w:rsid w:val="009553A4"/>
    <w:rsid w:val="0096226C"/>
    <w:rsid w:val="00970407"/>
    <w:rsid w:val="00973183"/>
    <w:rsid w:val="009766E0"/>
    <w:rsid w:val="00982759"/>
    <w:rsid w:val="00983448"/>
    <w:rsid w:val="009850F4"/>
    <w:rsid w:val="0098703C"/>
    <w:rsid w:val="009A5CF8"/>
    <w:rsid w:val="009A60E5"/>
    <w:rsid w:val="009B09B4"/>
    <w:rsid w:val="009B0AB2"/>
    <w:rsid w:val="009C096F"/>
    <w:rsid w:val="009C281D"/>
    <w:rsid w:val="009C3557"/>
    <w:rsid w:val="009D6118"/>
    <w:rsid w:val="009E1058"/>
    <w:rsid w:val="009E3E67"/>
    <w:rsid w:val="009E4D63"/>
    <w:rsid w:val="009E628A"/>
    <w:rsid w:val="009E649E"/>
    <w:rsid w:val="009F32D6"/>
    <w:rsid w:val="009F46E8"/>
    <w:rsid w:val="00A037E1"/>
    <w:rsid w:val="00A118DF"/>
    <w:rsid w:val="00A24534"/>
    <w:rsid w:val="00A25623"/>
    <w:rsid w:val="00A34BC8"/>
    <w:rsid w:val="00A41065"/>
    <w:rsid w:val="00A46A3D"/>
    <w:rsid w:val="00A53664"/>
    <w:rsid w:val="00A53E71"/>
    <w:rsid w:val="00A5566E"/>
    <w:rsid w:val="00A56464"/>
    <w:rsid w:val="00A56FDE"/>
    <w:rsid w:val="00A64A53"/>
    <w:rsid w:val="00A66442"/>
    <w:rsid w:val="00A702CE"/>
    <w:rsid w:val="00A74121"/>
    <w:rsid w:val="00A77500"/>
    <w:rsid w:val="00A820DE"/>
    <w:rsid w:val="00A84035"/>
    <w:rsid w:val="00A85F9D"/>
    <w:rsid w:val="00A91A04"/>
    <w:rsid w:val="00AA12BB"/>
    <w:rsid w:val="00AA175A"/>
    <w:rsid w:val="00AA2F4E"/>
    <w:rsid w:val="00AA3F87"/>
    <w:rsid w:val="00AB5425"/>
    <w:rsid w:val="00AC51C2"/>
    <w:rsid w:val="00AD092D"/>
    <w:rsid w:val="00AD1ECE"/>
    <w:rsid w:val="00AD38ED"/>
    <w:rsid w:val="00AD554D"/>
    <w:rsid w:val="00AD7C7F"/>
    <w:rsid w:val="00AF229E"/>
    <w:rsid w:val="00B00960"/>
    <w:rsid w:val="00B0350D"/>
    <w:rsid w:val="00B054D4"/>
    <w:rsid w:val="00B07A6D"/>
    <w:rsid w:val="00B1196A"/>
    <w:rsid w:val="00B16D41"/>
    <w:rsid w:val="00B175A3"/>
    <w:rsid w:val="00B20DB7"/>
    <w:rsid w:val="00B23094"/>
    <w:rsid w:val="00B24B41"/>
    <w:rsid w:val="00B25113"/>
    <w:rsid w:val="00B2552D"/>
    <w:rsid w:val="00B26AFA"/>
    <w:rsid w:val="00B30FAC"/>
    <w:rsid w:val="00B32D86"/>
    <w:rsid w:val="00B43B4D"/>
    <w:rsid w:val="00B507B7"/>
    <w:rsid w:val="00B5177E"/>
    <w:rsid w:val="00B52628"/>
    <w:rsid w:val="00B52B41"/>
    <w:rsid w:val="00B53835"/>
    <w:rsid w:val="00B574CB"/>
    <w:rsid w:val="00B57B10"/>
    <w:rsid w:val="00B62A81"/>
    <w:rsid w:val="00B7109A"/>
    <w:rsid w:val="00B74112"/>
    <w:rsid w:val="00B81F5F"/>
    <w:rsid w:val="00B822A8"/>
    <w:rsid w:val="00B85201"/>
    <w:rsid w:val="00B926D1"/>
    <w:rsid w:val="00B9312B"/>
    <w:rsid w:val="00B94333"/>
    <w:rsid w:val="00B95303"/>
    <w:rsid w:val="00B96038"/>
    <w:rsid w:val="00B96D94"/>
    <w:rsid w:val="00B9783D"/>
    <w:rsid w:val="00BA7CB9"/>
    <w:rsid w:val="00BC0DFA"/>
    <w:rsid w:val="00BC2EE8"/>
    <w:rsid w:val="00BC3348"/>
    <w:rsid w:val="00BC3C94"/>
    <w:rsid w:val="00BD16E3"/>
    <w:rsid w:val="00BD35DF"/>
    <w:rsid w:val="00BD76AD"/>
    <w:rsid w:val="00BE3E62"/>
    <w:rsid w:val="00BE41D4"/>
    <w:rsid w:val="00BF07D6"/>
    <w:rsid w:val="00C03AC9"/>
    <w:rsid w:val="00C043C4"/>
    <w:rsid w:val="00C047E8"/>
    <w:rsid w:val="00C10538"/>
    <w:rsid w:val="00C1740B"/>
    <w:rsid w:val="00C232C6"/>
    <w:rsid w:val="00C26309"/>
    <w:rsid w:val="00C279D5"/>
    <w:rsid w:val="00C3053A"/>
    <w:rsid w:val="00C305A5"/>
    <w:rsid w:val="00C41F62"/>
    <w:rsid w:val="00C4670A"/>
    <w:rsid w:val="00C50E7E"/>
    <w:rsid w:val="00C540A6"/>
    <w:rsid w:val="00C61F69"/>
    <w:rsid w:val="00C62E4E"/>
    <w:rsid w:val="00C65F44"/>
    <w:rsid w:val="00C665A0"/>
    <w:rsid w:val="00C767C6"/>
    <w:rsid w:val="00C82B79"/>
    <w:rsid w:val="00C82C0F"/>
    <w:rsid w:val="00C85301"/>
    <w:rsid w:val="00C87FBA"/>
    <w:rsid w:val="00C93649"/>
    <w:rsid w:val="00C96AE6"/>
    <w:rsid w:val="00CA04A1"/>
    <w:rsid w:val="00CA5052"/>
    <w:rsid w:val="00CA5774"/>
    <w:rsid w:val="00CA61AB"/>
    <w:rsid w:val="00CA7CCE"/>
    <w:rsid w:val="00CB6596"/>
    <w:rsid w:val="00CC0288"/>
    <w:rsid w:val="00CC23AF"/>
    <w:rsid w:val="00CC2D82"/>
    <w:rsid w:val="00CD0D15"/>
    <w:rsid w:val="00CD1979"/>
    <w:rsid w:val="00CD256D"/>
    <w:rsid w:val="00CD4504"/>
    <w:rsid w:val="00CD77E1"/>
    <w:rsid w:val="00CE0DD0"/>
    <w:rsid w:val="00CE3284"/>
    <w:rsid w:val="00CE67FD"/>
    <w:rsid w:val="00CF1DC7"/>
    <w:rsid w:val="00CF47B6"/>
    <w:rsid w:val="00CF7A6B"/>
    <w:rsid w:val="00CF7DC2"/>
    <w:rsid w:val="00D01316"/>
    <w:rsid w:val="00D04246"/>
    <w:rsid w:val="00D0589B"/>
    <w:rsid w:val="00D063B5"/>
    <w:rsid w:val="00D06C15"/>
    <w:rsid w:val="00D07418"/>
    <w:rsid w:val="00D11E19"/>
    <w:rsid w:val="00D15362"/>
    <w:rsid w:val="00D15D7E"/>
    <w:rsid w:val="00D16D9F"/>
    <w:rsid w:val="00D16FFF"/>
    <w:rsid w:val="00D17F7F"/>
    <w:rsid w:val="00D20016"/>
    <w:rsid w:val="00D2608F"/>
    <w:rsid w:val="00D31934"/>
    <w:rsid w:val="00D34F46"/>
    <w:rsid w:val="00D3544F"/>
    <w:rsid w:val="00D4612B"/>
    <w:rsid w:val="00D52472"/>
    <w:rsid w:val="00D6463E"/>
    <w:rsid w:val="00D64D02"/>
    <w:rsid w:val="00D64F30"/>
    <w:rsid w:val="00D67DB2"/>
    <w:rsid w:val="00D745A2"/>
    <w:rsid w:val="00D7683E"/>
    <w:rsid w:val="00D76B7E"/>
    <w:rsid w:val="00D81667"/>
    <w:rsid w:val="00D914CE"/>
    <w:rsid w:val="00D96745"/>
    <w:rsid w:val="00D97530"/>
    <w:rsid w:val="00DA5896"/>
    <w:rsid w:val="00DA71E4"/>
    <w:rsid w:val="00DB6BC3"/>
    <w:rsid w:val="00DC0B41"/>
    <w:rsid w:val="00DC73CB"/>
    <w:rsid w:val="00DD0B9A"/>
    <w:rsid w:val="00DD1CE8"/>
    <w:rsid w:val="00DD66F0"/>
    <w:rsid w:val="00DE5B43"/>
    <w:rsid w:val="00DF5120"/>
    <w:rsid w:val="00E00F6C"/>
    <w:rsid w:val="00E02B28"/>
    <w:rsid w:val="00E03AD8"/>
    <w:rsid w:val="00E04776"/>
    <w:rsid w:val="00E0712C"/>
    <w:rsid w:val="00E146F4"/>
    <w:rsid w:val="00E17E41"/>
    <w:rsid w:val="00E24911"/>
    <w:rsid w:val="00E34EDC"/>
    <w:rsid w:val="00E422C9"/>
    <w:rsid w:val="00E42C2C"/>
    <w:rsid w:val="00E438BA"/>
    <w:rsid w:val="00E55CCE"/>
    <w:rsid w:val="00E56281"/>
    <w:rsid w:val="00E66145"/>
    <w:rsid w:val="00E66A99"/>
    <w:rsid w:val="00E67026"/>
    <w:rsid w:val="00E679F2"/>
    <w:rsid w:val="00E74742"/>
    <w:rsid w:val="00E7722E"/>
    <w:rsid w:val="00E85CE2"/>
    <w:rsid w:val="00E900DC"/>
    <w:rsid w:val="00E91371"/>
    <w:rsid w:val="00E92C1A"/>
    <w:rsid w:val="00EA61C1"/>
    <w:rsid w:val="00EB2C87"/>
    <w:rsid w:val="00EB3D8C"/>
    <w:rsid w:val="00EC23D7"/>
    <w:rsid w:val="00ED436F"/>
    <w:rsid w:val="00ED69DC"/>
    <w:rsid w:val="00ED7258"/>
    <w:rsid w:val="00EE5156"/>
    <w:rsid w:val="00EE760B"/>
    <w:rsid w:val="00EF3990"/>
    <w:rsid w:val="00EF50E0"/>
    <w:rsid w:val="00EF71EC"/>
    <w:rsid w:val="00F02504"/>
    <w:rsid w:val="00F034A7"/>
    <w:rsid w:val="00F040D1"/>
    <w:rsid w:val="00F05E82"/>
    <w:rsid w:val="00F13035"/>
    <w:rsid w:val="00F14052"/>
    <w:rsid w:val="00F211B8"/>
    <w:rsid w:val="00F25969"/>
    <w:rsid w:val="00F2631F"/>
    <w:rsid w:val="00F36429"/>
    <w:rsid w:val="00F377E9"/>
    <w:rsid w:val="00F4382D"/>
    <w:rsid w:val="00F439A0"/>
    <w:rsid w:val="00F45472"/>
    <w:rsid w:val="00F469E0"/>
    <w:rsid w:val="00F47460"/>
    <w:rsid w:val="00F527BE"/>
    <w:rsid w:val="00F5621D"/>
    <w:rsid w:val="00F65514"/>
    <w:rsid w:val="00F669B6"/>
    <w:rsid w:val="00F71F62"/>
    <w:rsid w:val="00F75D0B"/>
    <w:rsid w:val="00F8119C"/>
    <w:rsid w:val="00F81AC4"/>
    <w:rsid w:val="00F81F8F"/>
    <w:rsid w:val="00F874DB"/>
    <w:rsid w:val="00F94C7A"/>
    <w:rsid w:val="00FA30F3"/>
    <w:rsid w:val="00FB0427"/>
    <w:rsid w:val="00FB1023"/>
    <w:rsid w:val="00FB4156"/>
    <w:rsid w:val="00FB6450"/>
    <w:rsid w:val="00FB7686"/>
    <w:rsid w:val="00FB7927"/>
    <w:rsid w:val="00FD0B96"/>
    <w:rsid w:val="00FD2713"/>
    <w:rsid w:val="00FD39BA"/>
    <w:rsid w:val="00FD40DD"/>
    <w:rsid w:val="00FE42F5"/>
    <w:rsid w:val="00FE5A9D"/>
    <w:rsid w:val="00FE6417"/>
    <w:rsid w:val="00FF007A"/>
    <w:rsid w:val="00FF5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;"/>
  <w14:docId w14:val="73C1AA12"/>
  <w15:docId w15:val="{3D42124A-484A-4AF1-B4A3-4E593383E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Cs w:val="22"/>
        <w:lang w:val="de-CH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96D94"/>
    <w:pPr>
      <w:jc w:val="both"/>
    </w:pPr>
    <w:rPr>
      <w:szCs w:val="24"/>
    </w:rPr>
  </w:style>
  <w:style w:type="paragraph" w:styleId="berschrift1">
    <w:name w:val="heading 1"/>
    <w:basedOn w:val="Standard"/>
    <w:next w:val="FliesstextEinzug"/>
    <w:link w:val="berschrift1Zchn"/>
    <w:qFormat/>
    <w:rsid w:val="0035794E"/>
    <w:pPr>
      <w:keepNext/>
      <w:keepLines/>
      <w:numPr>
        <w:numId w:val="3"/>
      </w:numPr>
      <w:tabs>
        <w:tab w:val="left" w:pos="426"/>
      </w:tabs>
      <w:spacing w:after="120"/>
      <w:ind w:left="425" w:hanging="425"/>
      <w:outlineLvl w:val="0"/>
    </w:pPr>
    <w:rPr>
      <w:rFonts w:eastAsiaTheme="majorEastAsia" w:cstheme="majorBidi"/>
      <w:b/>
      <w:color w:val="003882"/>
      <w:sz w:val="22"/>
      <w:szCs w:val="32"/>
    </w:rPr>
  </w:style>
  <w:style w:type="paragraph" w:styleId="berschrift2">
    <w:name w:val="heading 2"/>
    <w:basedOn w:val="berschrift1"/>
    <w:next w:val="FliesstextEinzug"/>
    <w:link w:val="berschrift2Zchn"/>
    <w:uiPriority w:val="9"/>
    <w:unhideWhenUsed/>
    <w:qFormat/>
    <w:rsid w:val="0035794E"/>
    <w:pPr>
      <w:numPr>
        <w:ilvl w:val="1"/>
      </w:numPr>
      <w:tabs>
        <w:tab w:val="clear" w:pos="426"/>
      </w:tabs>
      <w:ind w:left="425" w:hanging="425"/>
      <w:outlineLvl w:val="1"/>
    </w:pPr>
    <w:rPr>
      <w:sz w:val="20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E3520"/>
    <w:pPr>
      <w:keepNext/>
      <w:keepLines/>
      <w:outlineLvl w:val="2"/>
    </w:pPr>
    <w:rPr>
      <w:rFonts w:eastAsiaTheme="majorEastAsia" w:cstheme="majorBidi"/>
      <w:color w:val="00388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35794E"/>
    <w:rPr>
      <w:rFonts w:eastAsiaTheme="majorEastAsia" w:cstheme="majorBidi"/>
      <w:b/>
      <w:color w:val="003882"/>
      <w:sz w:val="22"/>
      <w:szCs w:val="32"/>
    </w:rPr>
  </w:style>
  <w:style w:type="paragraph" w:customStyle="1" w:styleId="LauftextIRR">
    <w:name w:val="Lauftext IRR"/>
    <w:basedOn w:val="Standard"/>
    <w:qFormat/>
    <w:rsid w:val="007E3520"/>
    <w:rPr>
      <w:color w:val="00388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E3520"/>
    <w:rPr>
      <w:rFonts w:eastAsiaTheme="majorEastAsia" w:cstheme="majorBidi"/>
      <w:color w:val="003882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5794E"/>
    <w:rPr>
      <w:rFonts w:eastAsiaTheme="majorEastAsia" w:cstheme="majorBidi"/>
      <w:b/>
      <w:color w:val="003882"/>
      <w:szCs w:val="32"/>
    </w:rPr>
  </w:style>
  <w:style w:type="paragraph" w:customStyle="1" w:styleId="TitelIRR">
    <w:name w:val="Titel IRR"/>
    <w:basedOn w:val="Standard"/>
    <w:next w:val="Standard"/>
    <w:qFormat/>
    <w:rsid w:val="00C232C6"/>
    <w:rPr>
      <w:b/>
      <w:color w:val="003882"/>
      <w:sz w:val="24"/>
    </w:rPr>
  </w:style>
  <w:style w:type="paragraph" w:customStyle="1" w:styleId="BetreffIRR">
    <w:name w:val="Betreff IRR"/>
    <w:basedOn w:val="Standard"/>
    <w:next w:val="Standard"/>
    <w:qFormat/>
    <w:rsid w:val="00C232C6"/>
    <w:rPr>
      <w:b/>
      <w:color w:val="003882"/>
      <w:sz w:val="22"/>
    </w:rPr>
  </w:style>
  <w:style w:type="paragraph" w:customStyle="1" w:styleId="AutorIRR">
    <w:name w:val="Autor IRR"/>
    <w:basedOn w:val="Standard"/>
    <w:next w:val="Standard"/>
    <w:uiPriority w:val="1"/>
    <w:qFormat/>
    <w:rsid w:val="00F034A7"/>
    <w:rPr>
      <w:b/>
      <w:color w:val="003882"/>
    </w:rPr>
  </w:style>
  <w:style w:type="paragraph" w:styleId="Kopfzeile">
    <w:name w:val="header"/>
    <w:basedOn w:val="Standard"/>
    <w:link w:val="KopfzeileZchn"/>
    <w:uiPriority w:val="99"/>
    <w:unhideWhenUsed/>
    <w:rsid w:val="00FD0B9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D0B96"/>
    <w:rPr>
      <w:szCs w:val="24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FD0B9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D0B96"/>
    <w:rPr>
      <w:szCs w:val="24"/>
      <w:lang w:val="de-DE"/>
    </w:rPr>
  </w:style>
  <w:style w:type="paragraph" w:styleId="Listenabsatz">
    <w:name w:val="List Paragraph"/>
    <w:basedOn w:val="Standard"/>
    <w:link w:val="ListenabsatzZchn"/>
    <w:uiPriority w:val="34"/>
    <w:qFormat/>
    <w:rsid w:val="00FD0B96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F81F8F"/>
    <w:rPr>
      <w:color w:val="808080"/>
    </w:rPr>
  </w:style>
  <w:style w:type="paragraph" w:customStyle="1" w:styleId="FliesstextEinzug">
    <w:name w:val="Fliesstext Einzug"/>
    <w:basedOn w:val="Standard"/>
    <w:qFormat/>
    <w:rsid w:val="0035794E"/>
    <w:pPr>
      <w:ind w:left="425"/>
    </w:pPr>
  </w:style>
  <w:style w:type="paragraph" w:styleId="Untertitel">
    <w:name w:val="Subtitle"/>
    <w:basedOn w:val="TitelIRR"/>
    <w:next w:val="Standard"/>
    <w:link w:val="UntertitelZchn"/>
    <w:uiPriority w:val="11"/>
    <w:qFormat/>
    <w:rsid w:val="0035794E"/>
    <w:pPr>
      <w:spacing w:after="120"/>
    </w:pPr>
    <w:rPr>
      <w:sz w:val="20"/>
      <w14:textFill>
        <w14:solidFill>
          <w14:srgbClr w14:val="003882">
            <w14:alpha w14:val="20000"/>
          </w14:srgbClr>
        </w14:solidFill>
      </w14:textFill>
    </w:rPr>
  </w:style>
  <w:style w:type="character" w:customStyle="1" w:styleId="UntertitelZchn">
    <w:name w:val="Untertitel Zchn"/>
    <w:basedOn w:val="Absatz-Standardschriftart"/>
    <w:link w:val="Untertitel"/>
    <w:uiPriority w:val="11"/>
    <w:rsid w:val="0035794E"/>
    <w:rPr>
      <w:b/>
      <w:color w:val="003882"/>
      <w:szCs w:val="24"/>
      <w14:textFill>
        <w14:solidFill>
          <w14:srgbClr w14:val="003882">
            <w14:alpha w14:val="20000"/>
          </w14:srgbClr>
        </w14:solidFill>
      </w14:textFill>
    </w:rPr>
  </w:style>
  <w:style w:type="table" w:styleId="Tabellenraster">
    <w:name w:val="Table Grid"/>
    <w:basedOn w:val="NormaleTabelle"/>
    <w:uiPriority w:val="59"/>
    <w:rsid w:val="00202286"/>
    <w:pPr>
      <w:spacing w:line="240" w:lineRule="auto"/>
    </w:pPr>
    <w:rPr>
      <w:rFonts w:ascii="Verdana" w:eastAsia="Cambria" w:hAnsi="Verdana" w:cs="Times New Roman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enabsatzZchn">
    <w:name w:val="Listenabsatz Zchn"/>
    <w:basedOn w:val="Absatz-Standardschriftart"/>
    <w:link w:val="Listenabsatz"/>
    <w:uiPriority w:val="34"/>
    <w:rsid w:val="00A91A04"/>
    <w:rPr>
      <w:szCs w:val="24"/>
    </w:rPr>
  </w:style>
  <w:style w:type="character" w:styleId="Hyperlink">
    <w:name w:val="Hyperlink"/>
    <w:basedOn w:val="Absatz-Standardschriftart"/>
    <w:uiPriority w:val="99"/>
    <w:unhideWhenUsed/>
    <w:rsid w:val="00A5566E"/>
    <w:rPr>
      <w:color w:val="0563C1" w:themeColor="hyperlink"/>
      <w:u w:val="single"/>
    </w:rPr>
  </w:style>
  <w:style w:type="paragraph" w:customStyle="1" w:styleId="p1">
    <w:name w:val="p1"/>
    <w:basedOn w:val="Standard"/>
    <w:rsid w:val="00CD77E1"/>
    <w:pPr>
      <w:spacing w:line="240" w:lineRule="auto"/>
      <w:jc w:val="left"/>
    </w:pPr>
    <w:rPr>
      <w:rFonts w:ascii="Helvetica" w:hAnsi="Helvetica" w:cs="Times New Roman"/>
      <w:sz w:val="14"/>
      <w:szCs w:val="14"/>
      <w:lang w:val="de-DE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D77E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D77E1"/>
    <w:pPr>
      <w:spacing w:line="240" w:lineRule="auto"/>
      <w:jc w:val="left"/>
    </w:pPr>
    <w:rPr>
      <w:rFonts w:asciiTheme="minorHAnsi" w:hAnsiTheme="minorHAnsi"/>
      <w:szCs w:val="20"/>
      <w:lang w:val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D77E1"/>
    <w:rPr>
      <w:rFonts w:asciiTheme="minorHAnsi" w:hAnsiTheme="minorHAnsi"/>
      <w:szCs w:val="20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D77E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D77E1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C03AC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lang w:val="de-AT" w:eastAsia="de-A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67368"/>
    <w:pPr>
      <w:jc w:val="both"/>
    </w:pPr>
    <w:rPr>
      <w:rFonts w:ascii="Arial" w:hAnsi="Arial"/>
      <w:b/>
      <w:bCs/>
      <w:lang w:val="de-CH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67368"/>
    <w:rPr>
      <w:rFonts w:asciiTheme="minorHAnsi" w:hAnsiTheme="minorHAnsi"/>
      <w:b/>
      <w:bCs/>
      <w:szCs w:val="20"/>
      <w:lang w:val="de-DE"/>
    </w:rPr>
  </w:style>
  <w:style w:type="paragraph" w:styleId="berarbeitung">
    <w:name w:val="Revision"/>
    <w:hidden/>
    <w:uiPriority w:val="99"/>
    <w:semiHidden/>
    <w:rsid w:val="0014044F"/>
    <w:pPr>
      <w:spacing w:line="240" w:lineRule="auto"/>
    </w:pPr>
    <w:rPr>
      <w:szCs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9105B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D44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hesi.org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arlene.engler@rheinregulierung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heinregulierung.org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E6BCE-1894-4818-ADBC-0F1A48635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820</Words>
  <Characters>5167</Characters>
  <Application>Microsoft Office Word</Application>
  <DocSecurity>0</DocSecurity>
  <Lines>43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 Munz</dc:creator>
  <cp:keywords/>
  <dc:description/>
  <cp:lastModifiedBy>Marlene Engler</cp:lastModifiedBy>
  <cp:revision>6</cp:revision>
  <cp:lastPrinted>2021-04-09T13:49:00Z</cp:lastPrinted>
  <dcterms:created xsi:type="dcterms:W3CDTF">2021-03-23T12:11:00Z</dcterms:created>
  <dcterms:modified xsi:type="dcterms:W3CDTF">2021-04-09T13:49:00Z</dcterms:modified>
</cp:coreProperties>
</file>